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471A9" w14:textId="77777777" w:rsidR="00133AD0" w:rsidRDefault="00FB5078">
      <w:pPr>
        <w:jc w:val="center"/>
        <w:rPr>
          <w:b/>
          <w:i/>
          <w:sz w:val="29"/>
          <w:szCs w:val="29"/>
        </w:rPr>
      </w:pPr>
      <w:bookmarkStart w:id="0" w:name="_GoBack"/>
      <w:bookmarkEnd w:id="0"/>
      <w:r>
        <w:rPr>
          <w:b/>
          <w:i/>
          <w:sz w:val="29"/>
          <w:szCs w:val="29"/>
        </w:rPr>
        <w:t>Material Safety Data Sheet</w:t>
      </w:r>
    </w:p>
    <w:p w14:paraId="1A795A75" w14:textId="77777777" w:rsidR="00133AD0" w:rsidRDefault="00FB5078">
      <w:pPr>
        <w:jc w:val="center"/>
        <w:rPr>
          <w:sz w:val="22"/>
          <w:szCs w:val="22"/>
        </w:rPr>
      </w:pPr>
      <w:r>
        <w:rPr>
          <w:sz w:val="22"/>
          <w:szCs w:val="22"/>
        </w:rPr>
        <w:t>(Complies with 29 CFR 1910.1200)</w:t>
      </w:r>
    </w:p>
    <w:p w14:paraId="3C8FE9EF" w14:textId="77777777" w:rsidR="00133AD0" w:rsidRDefault="00133AD0">
      <w:pPr>
        <w:jc w:val="center"/>
        <w:rPr>
          <w:sz w:val="22"/>
          <w:szCs w:val="22"/>
        </w:rPr>
      </w:pPr>
    </w:p>
    <w:tbl>
      <w:tblPr>
        <w:tblW w:w="0" w:type="auto"/>
        <w:tblLayout w:type="fixed"/>
        <w:tblLook w:val="0000" w:firstRow="0" w:lastRow="0" w:firstColumn="0" w:lastColumn="0" w:noHBand="0" w:noVBand="0"/>
      </w:tblPr>
      <w:tblGrid>
        <w:gridCol w:w="2670"/>
        <w:gridCol w:w="2160"/>
        <w:gridCol w:w="2118"/>
        <w:gridCol w:w="3224"/>
      </w:tblGrid>
      <w:tr w:rsidR="00133AD0" w14:paraId="57F35FDA" w14:textId="77777777">
        <w:trPr>
          <w:cantSplit/>
        </w:trPr>
        <w:tc>
          <w:tcPr>
            <w:tcW w:w="10170" w:type="dxa"/>
            <w:gridSpan w:val="4"/>
            <w:tcBorders>
              <w:top w:val="double" w:sz="6" w:space="0" w:color="auto"/>
              <w:left w:val="double" w:sz="6" w:space="0" w:color="auto"/>
              <w:bottom w:val="single" w:sz="18" w:space="0" w:color="auto"/>
              <w:right w:val="double" w:sz="6" w:space="0" w:color="auto"/>
            </w:tcBorders>
          </w:tcPr>
          <w:p w14:paraId="780E4ED6" w14:textId="77777777" w:rsidR="00133AD0" w:rsidRDefault="00FB5078">
            <w:pPr>
              <w:rPr>
                <w:b/>
                <w:sz w:val="26"/>
                <w:szCs w:val="26"/>
              </w:rPr>
            </w:pPr>
            <w:r>
              <w:rPr>
                <w:b/>
                <w:sz w:val="26"/>
                <w:szCs w:val="26"/>
              </w:rPr>
              <w:t>Section I</w:t>
            </w:r>
          </w:p>
        </w:tc>
      </w:tr>
      <w:tr w:rsidR="00133AD0" w14:paraId="45ADE752" w14:textId="77777777">
        <w:trPr>
          <w:cantSplit/>
        </w:trPr>
        <w:tc>
          <w:tcPr>
            <w:tcW w:w="2670" w:type="dxa"/>
            <w:tcBorders>
              <w:top w:val="single" w:sz="18" w:space="0" w:color="auto"/>
              <w:left w:val="double" w:sz="6" w:space="0" w:color="auto"/>
              <w:bottom w:val="single" w:sz="6" w:space="0" w:color="auto"/>
              <w:right w:val="single" w:sz="6" w:space="0" w:color="auto"/>
            </w:tcBorders>
          </w:tcPr>
          <w:p w14:paraId="2EB10EA1" w14:textId="77777777" w:rsidR="00133AD0" w:rsidRDefault="00FB5078">
            <w:pPr>
              <w:rPr>
                <w:sz w:val="22"/>
                <w:szCs w:val="22"/>
              </w:rPr>
            </w:pPr>
            <w:r>
              <w:rPr>
                <w:sz w:val="22"/>
                <w:szCs w:val="22"/>
              </w:rPr>
              <w:t>Manufacturer</w:t>
            </w:r>
          </w:p>
        </w:tc>
        <w:tc>
          <w:tcPr>
            <w:tcW w:w="7502" w:type="dxa"/>
            <w:gridSpan w:val="3"/>
            <w:tcBorders>
              <w:bottom w:val="single" w:sz="6" w:space="0" w:color="auto"/>
              <w:right w:val="double" w:sz="6" w:space="0" w:color="auto"/>
            </w:tcBorders>
          </w:tcPr>
          <w:p w14:paraId="598B078F" w14:textId="77777777" w:rsidR="00133AD0" w:rsidRDefault="000C3404">
            <w:pPr>
              <w:rPr>
                <w:sz w:val="22"/>
                <w:szCs w:val="22"/>
              </w:rPr>
            </w:pPr>
            <w:r>
              <w:rPr>
                <w:sz w:val="22"/>
                <w:szCs w:val="22"/>
              </w:rPr>
              <w:t>Carlisle Brake and Friction</w:t>
            </w:r>
            <w:r w:rsidR="00FB5078">
              <w:rPr>
                <w:sz w:val="22"/>
                <w:szCs w:val="22"/>
              </w:rPr>
              <w:t xml:space="preserve"> 920 Lake Rd. Medina, Ohio 44256</w:t>
            </w:r>
          </w:p>
        </w:tc>
      </w:tr>
      <w:tr w:rsidR="00133AD0" w14:paraId="12D40E61" w14:textId="77777777">
        <w:trPr>
          <w:cantSplit/>
        </w:trPr>
        <w:tc>
          <w:tcPr>
            <w:tcW w:w="2670" w:type="dxa"/>
            <w:tcBorders>
              <w:top w:val="single" w:sz="6" w:space="0" w:color="auto"/>
              <w:left w:val="double" w:sz="6" w:space="0" w:color="auto"/>
              <w:bottom w:val="single" w:sz="6" w:space="0" w:color="auto"/>
              <w:right w:val="single" w:sz="6" w:space="0" w:color="auto"/>
            </w:tcBorders>
          </w:tcPr>
          <w:p w14:paraId="3B8FFD9F" w14:textId="77777777" w:rsidR="00133AD0" w:rsidRDefault="00FB5078">
            <w:pPr>
              <w:rPr>
                <w:sz w:val="22"/>
                <w:szCs w:val="22"/>
              </w:rPr>
            </w:pPr>
            <w:r>
              <w:rPr>
                <w:sz w:val="22"/>
                <w:szCs w:val="22"/>
              </w:rPr>
              <w:t xml:space="preserve">Emergency </w:t>
            </w:r>
            <w:proofErr w:type="gramStart"/>
            <w:r>
              <w:rPr>
                <w:sz w:val="22"/>
                <w:szCs w:val="22"/>
              </w:rPr>
              <w:t>Phone .</w:t>
            </w:r>
            <w:proofErr w:type="gramEnd"/>
          </w:p>
        </w:tc>
        <w:tc>
          <w:tcPr>
            <w:tcW w:w="2160" w:type="dxa"/>
            <w:tcBorders>
              <w:top w:val="single" w:sz="6" w:space="0" w:color="auto"/>
              <w:bottom w:val="single" w:sz="6" w:space="0" w:color="auto"/>
              <w:right w:val="single" w:sz="6" w:space="0" w:color="auto"/>
            </w:tcBorders>
          </w:tcPr>
          <w:p w14:paraId="1E018585" w14:textId="77777777" w:rsidR="00133AD0" w:rsidRDefault="00FB5078">
            <w:pPr>
              <w:rPr>
                <w:sz w:val="22"/>
                <w:szCs w:val="22"/>
              </w:rPr>
            </w:pPr>
            <w:r>
              <w:rPr>
                <w:sz w:val="22"/>
                <w:szCs w:val="22"/>
              </w:rPr>
              <w:t>330-725-4941</w:t>
            </w:r>
          </w:p>
        </w:tc>
        <w:tc>
          <w:tcPr>
            <w:tcW w:w="2118" w:type="dxa"/>
            <w:tcBorders>
              <w:top w:val="single" w:sz="6" w:space="0" w:color="auto"/>
              <w:left w:val="single" w:sz="6" w:space="0" w:color="auto"/>
              <w:bottom w:val="single" w:sz="6" w:space="0" w:color="auto"/>
              <w:right w:val="single" w:sz="6" w:space="0" w:color="auto"/>
            </w:tcBorders>
          </w:tcPr>
          <w:p w14:paraId="3B6C011B" w14:textId="77777777" w:rsidR="00133AD0" w:rsidRDefault="00FB5078">
            <w:pPr>
              <w:rPr>
                <w:sz w:val="22"/>
                <w:szCs w:val="22"/>
              </w:rPr>
            </w:pPr>
            <w:r>
              <w:rPr>
                <w:sz w:val="22"/>
                <w:szCs w:val="22"/>
              </w:rPr>
              <w:t>Effective Date</w:t>
            </w:r>
          </w:p>
        </w:tc>
        <w:tc>
          <w:tcPr>
            <w:tcW w:w="3222" w:type="dxa"/>
            <w:tcBorders>
              <w:top w:val="single" w:sz="6" w:space="0" w:color="auto"/>
              <w:left w:val="single" w:sz="6" w:space="0" w:color="auto"/>
              <w:bottom w:val="single" w:sz="6" w:space="0" w:color="auto"/>
              <w:right w:val="double" w:sz="6" w:space="0" w:color="auto"/>
            </w:tcBorders>
          </w:tcPr>
          <w:p w14:paraId="39732EB8" w14:textId="77777777" w:rsidR="00133AD0" w:rsidRDefault="00AE3933">
            <w:pPr>
              <w:rPr>
                <w:sz w:val="22"/>
                <w:szCs w:val="22"/>
              </w:rPr>
            </w:pPr>
            <w:r>
              <w:rPr>
                <w:sz w:val="22"/>
                <w:szCs w:val="22"/>
              </w:rPr>
              <w:t>June 10, 2020</w:t>
            </w:r>
          </w:p>
        </w:tc>
      </w:tr>
      <w:tr w:rsidR="00133AD0" w14:paraId="4F769527" w14:textId="77777777">
        <w:trPr>
          <w:cantSplit/>
        </w:trPr>
        <w:tc>
          <w:tcPr>
            <w:tcW w:w="2670" w:type="dxa"/>
            <w:tcBorders>
              <w:top w:val="single" w:sz="6" w:space="0" w:color="auto"/>
              <w:left w:val="double" w:sz="6" w:space="0" w:color="auto"/>
              <w:bottom w:val="single" w:sz="6" w:space="0" w:color="auto"/>
              <w:right w:val="single" w:sz="6" w:space="0" w:color="auto"/>
            </w:tcBorders>
          </w:tcPr>
          <w:p w14:paraId="6C38684A" w14:textId="77777777" w:rsidR="00133AD0" w:rsidRDefault="00FB5078">
            <w:pPr>
              <w:rPr>
                <w:sz w:val="22"/>
                <w:szCs w:val="22"/>
              </w:rPr>
            </w:pPr>
            <w:r>
              <w:rPr>
                <w:sz w:val="22"/>
                <w:szCs w:val="22"/>
              </w:rPr>
              <w:t>Chemical Name</w:t>
            </w:r>
          </w:p>
        </w:tc>
        <w:tc>
          <w:tcPr>
            <w:tcW w:w="2160" w:type="dxa"/>
            <w:tcBorders>
              <w:top w:val="single" w:sz="6" w:space="0" w:color="auto"/>
              <w:bottom w:val="single" w:sz="6" w:space="0" w:color="auto"/>
              <w:right w:val="single" w:sz="6" w:space="0" w:color="auto"/>
            </w:tcBorders>
          </w:tcPr>
          <w:p w14:paraId="4B05E2E8" w14:textId="77777777" w:rsidR="00133AD0" w:rsidRDefault="00FB5078">
            <w:pPr>
              <w:rPr>
                <w:sz w:val="22"/>
                <w:szCs w:val="22"/>
              </w:rPr>
            </w:pPr>
            <w:r>
              <w:rPr>
                <w:sz w:val="22"/>
                <w:szCs w:val="22"/>
              </w:rPr>
              <w:t>Friction Material</w:t>
            </w:r>
          </w:p>
        </w:tc>
        <w:tc>
          <w:tcPr>
            <w:tcW w:w="2118" w:type="dxa"/>
            <w:tcBorders>
              <w:top w:val="single" w:sz="6" w:space="0" w:color="auto"/>
              <w:left w:val="single" w:sz="6" w:space="0" w:color="auto"/>
              <w:bottom w:val="single" w:sz="6" w:space="0" w:color="auto"/>
              <w:right w:val="single" w:sz="6" w:space="0" w:color="auto"/>
            </w:tcBorders>
          </w:tcPr>
          <w:p w14:paraId="3BDEBA38" w14:textId="77777777" w:rsidR="00133AD0" w:rsidRDefault="00FB5078">
            <w:pPr>
              <w:rPr>
                <w:sz w:val="22"/>
                <w:szCs w:val="22"/>
              </w:rPr>
            </w:pPr>
            <w:r>
              <w:rPr>
                <w:sz w:val="22"/>
                <w:szCs w:val="22"/>
              </w:rPr>
              <w:t>Revision Date</w:t>
            </w:r>
          </w:p>
        </w:tc>
        <w:tc>
          <w:tcPr>
            <w:tcW w:w="3222" w:type="dxa"/>
            <w:tcBorders>
              <w:top w:val="single" w:sz="6" w:space="0" w:color="auto"/>
              <w:left w:val="single" w:sz="6" w:space="0" w:color="auto"/>
              <w:bottom w:val="single" w:sz="6" w:space="0" w:color="auto"/>
              <w:right w:val="double" w:sz="6" w:space="0" w:color="auto"/>
            </w:tcBorders>
          </w:tcPr>
          <w:p w14:paraId="6A9ACB4F" w14:textId="77777777" w:rsidR="00133AD0" w:rsidRDefault="00AE3933">
            <w:pPr>
              <w:rPr>
                <w:sz w:val="22"/>
                <w:szCs w:val="22"/>
              </w:rPr>
            </w:pPr>
            <w:r>
              <w:rPr>
                <w:sz w:val="22"/>
                <w:szCs w:val="22"/>
              </w:rPr>
              <w:t>June 10, 2020</w:t>
            </w:r>
          </w:p>
        </w:tc>
      </w:tr>
      <w:tr w:rsidR="00133AD0" w14:paraId="49047F15" w14:textId="77777777">
        <w:trPr>
          <w:cantSplit/>
        </w:trPr>
        <w:tc>
          <w:tcPr>
            <w:tcW w:w="2670" w:type="dxa"/>
            <w:tcBorders>
              <w:top w:val="single" w:sz="6" w:space="0" w:color="auto"/>
              <w:left w:val="double" w:sz="6" w:space="0" w:color="auto"/>
              <w:bottom w:val="single" w:sz="6" w:space="0" w:color="auto"/>
              <w:right w:val="single" w:sz="6" w:space="0" w:color="auto"/>
            </w:tcBorders>
          </w:tcPr>
          <w:p w14:paraId="1344D1E3" w14:textId="77777777" w:rsidR="00133AD0" w:rsidRDefault="00FB5078">
            <w:pPr>
              <w:rPr>
                <w:sz w:val="22"/>
                <w:szCs w:val="22"/>
              </w:rPr>
            </w:pPr>
            <w:r>
              <w:rPr>
                <w:sz w:val="22"/>
                <w:szCs w:val="22"/>
              </w:rPr>
              <w:t>Tradename</w:t>
            </w:r>
          </w:p>
        </w:tc>
        <w:tc>
          <w:tcPr>
            <w:tcW w:w="7502" w:type="dxa"/>
            <w:gridSpan w:val="3"/>
            <w:tcBorders>
              <w:bottom w:val="single" w:sz="6" w:space="0" w:color="auto"/>
              <w:right w:val="double" w:sz="6" w:space="0" w:color="auto"/>
            </w:tcBorders>
          </w:tcPr>
          <w:p w14:paraId="5234A756" w14:textId="23F0F6A0" w:rsidR="00133AD0" w:rsidRDefault="007B7482">
            <w:pPr>
              <w:rPr>
                <w:sz w:val="22"/>
                <w:szCs w:val="22"/>
              </w:rPr>
            </w:pPr>
            <w:r>
              <w:rPr>
                <w:sz w:val="22"/>
                <w:szCs w:val="22"/>
              </w:rPr>
              <w:t>Semi-</w:t>
            </w:r>
            <w:proofErr w:type="spellStart"/>
            <w:r>
              <w:rPr>
                <w:sz w:val="22"/>
                <w:szCs w:val="22"/>
              </w:rPr>
              <w:t>metalic</w:t>
            </w:r>
            <w:proofErr w:type="spellEnd"/>
          </w:p>
        </w:tc>
      </w:tr>
      <w:tr w:rsidR="00133AD0" w14:paraId="7AD0011F" w14:textId="77777777">
        <w:trPr>
          <w:cantSplit/>
        </w:trPr>
        <w:tc>
          <w:tcPr>
            <w:tcW w:w="2670" w:type="dxa"/>
            <w:tcBorders>
              <w:top w:val="single" w:sz="6" w:space="0" w:color="auto"/>
              <w:left w:val="double" w:sz="6" w:space="0" w:color="auto"/>
              <w:bottom w:val="double" w:sz="6" w:space="0" w:color="auto"/>
              <w:right w:val="single" w:sz="6" w:space="0" w:color="auto"/>
            </w:tcBorders>
          </w:tcPr>
          <w:p w14:paraId="4C8C3799" w14:textId="77777777" w:rsidR="00133AD0" w:rsidRDefault="00FB5078">
            <w:pPr>
              <w:rPr>
                <w:sz w:val="22"/>
                <w:szCs w:val="22"/>
              </w:rPr>
            </w:pPr>
            <w:r>
              <w:rPr>
                <w:sz w:val="22"/>
                <w:szCs w:val="22"/>
              </w:rPr>
              <w:t>Category</w:t>
            </w:r>
          </w:p>
        </w:tc>
        <w:tc>
          <w:tcPr>
            <w:tcW w:w="4278" w:type="dxa"/>
            <w:gridSpan w:val="2"/>
            <w:tcBorders>
              <w:top w:val="single" w:sz="6" w:space="0" w:color="auto"/>
              <w:bottom w:val="double" w:sz="6" w:space="0" w:color="auto"/>
            </w:tcBorders>
          </w:tcPr>
          <w:p w14:paraId="3A3DC2CC" w14:textId="05BF47C9" w:rsidR="00133AD0" w:rsidRDefault="007B7482" w:rsidP="00C07F4F">
            <w:pPr>
              <w:rPr>
                <w:sz w:val="22"/>
                <w:szCs w:val="22"/>
              </w:rPr>
            </w:pPr>
            <w:r>
              <w:rPr>
                <w:sz w:val="22"/>
                <w:szCs w:val="22"/>
              </w:rPr>
              <w:t>O</w:t>
            </w:r>
            <w:r w:rsidR="00FB5078">
              <w:rPr>
                <w:sz w:val="22"/>
                <w:szCs w:val="22"/>
              </w:rPr>
              <w:t>rganic—</w:t>
            </w:r>
            <w:r w:rsidR="00AE3933">
              <w:rPr>
                <w:sz w:val="22"/>
                <w:szCs w:val="22"/>
              </w:rPr>
              <w:t>1478</w:t>
            </w:r>
          </w:p>
        </w:tc>
        <w:tc>
          <w:tcPr>
            <w:tcW w:w="3222" w:type="dxa"/>
            <w:tcBorders>
              <w:top w:val="single" w:sz="6" w:space="0" w:color="auto"/>
              <w:bottom w:val="double" w:sz="6" w:space="0" w:color="auto"/>
              <w:right w:val="double" w:sz="6" w:space="0" w:color="auto"/>
            </w:tcBorders>
          </w:tcPr>
          <w:p w14:paraId="6E66DA42" w14:textId="77777777" w:rsidR="00133AD0" w:rsidRDefault="00133AD0">
            <w:pPr>
              <w:rPr>
                <w:sz w:val="22"/>
                <w:szCs w:val="22"/>
              </w:rPr>
            </w:pPr>
          </w:p>
        </w:tc>
      </w:tr>
    </w:tbl>
    <w:p w14:paraId="18C7F8E0" w14:textId="77777777" w:rsidR="00133AD0" w:rsidRDefault="00133AD0">
      <w:pPr>
        <w:rPr>
          <w:sz w:val="15"/>
          <w:szCs w:val="15"/>
        </w:rPr>
      </w:pPr>
    </w:p>
    <w:tbl>
      <w:tblPr>
        <w:tblW w:w="0" w:type="auto"/>
        <w:tblLayout w:type="fixed"/>
        <w:tblLook w:val="0000" w:firstRow="0" w:lastRow="0" w:firstColumn="0" w:lastColumn="0" w:noHBand="0" w:noVBand="0"/>
      </w:tblPr>
      <w:tblGrid>
        <w:gridCol w:w="2160"/>
        <w:gridCol w:w="1022"/>
        <w:gridCol w:w="1860"/>
        <w:gridCol w:w="1575"/>
        <w:gridCol w:w="1305"/>
        <w:gridCol w:w="135"/>
        <w:gridCol w:w="2133"/>
      </w:tblGrid>
      <w:tr w:rsidR="00133AD0" w14:paraId="7B47452B" w14:textId="77777777" w:rsidTr="00FB5078">
        <w:trPr>
          <w:cantSplit/>
        </w:trPr>
        <w:tc>
          <w:tcPr>
            <w:tcW w:w="10190" w:type="dxa"/>
            <w:gridSpan w:val="7"/>
            <w:tcBorders>
              <w:top w:val="double" w:sz="6" w:space="0" w:color="auto"/>
              <w:left w:val="double" w:sz="6" w:space="0" w:color="auto"/>
              <w:bottom w:val="single" w:sz="18" w:space="0" w:color="auto"/>
              <w:right w:val="double" w:sz="6" w:space="0" w:color="auto"/>
            </w:tcBorders>
          </w:tcPr>
          <w:p w14:paraId="4AA37188" w14:textId="77777777" w:rsidR="00133AD0" w:rsidRDefault="00FB5078">
            <w:pPr>
              <w:tabs>
                <w:tab w:val="left" w:pos="-720"/>
              </w:tabs>
              <w:rPr>
                <w:b/>
                <w:sz w:val="26"/>
                <w:szCs w:val="26"/>
              </w:rPr>
            </w:pPr>
            <w:r>
              <w:rPr>
                <w:b/>
                <w:sz w:val="26"/>
                <w:szCs w:val="26"/>
              </w:rPr>
              <w:t>Section II - Hazardous Ingredients / Identity</w:t>
            </w:r>
          </w:p>
        </w:tc>
      </w:tr>
      <w:tr w:rsidR="00133AD0" w14:paraId="30D1A7A3" w14:textId="77777777" w:rsidTr="00FF24D1">
        <w:trPr>
          <w:cantSplit/>
          <w:trHeight w:val="612"/>
        </w:trPr>
        <w:tc>
          <w:tcPr>
            <w:tcW w:w="2160" w:type="dxa"/>
            <w:tcBorders>
              <w:left w:val="double" w:sz="6" w:space="0" w:color="auto"/>
              <w:bottom w:val="single" w:sz="6" w:space="0" w:color="auto"/>
              <w:right w:val="single" w:sz="6" w:space="0" w:color="auto"/>
            </w:tcBorders>
          </w:tcPr>
          <w:p w14:paraId="78358FDC" w14:textId="77777777" w:rsidR="00133AD0" w:rsidRDefault="00FB5078">
            <w:pPr>
              <w:tabs>
                <w:tab w:val="left" w:pos="-720"/>
              </w:tabs>
              <w:jc w:val="center"/>
              <w:rPr>
                <w:sz w:val="22"/>
                <w:szCs w:val="22"/>
              </w:rPr>
            </w:pPr>
            <w:r>
              <w:rPr>
                <w:sz w:val="22"/>
                <w:szCs w:val="22"/>
              </w:rPr>
              <w:t>Component</w:t>
            </w:r>
          </w:p>
        </w:tc>
        <w:tc>
          <w:tcPr>
            <w:tcW w:w="2882" w:type="dxa"/>
            <w:gridSpan w:val="2"/>
            <w:tcBorders>
              <w:left w:val="single" w:sz="6" w:space="0" w:color="auto"/>
              <w:bottom w:val="single" w:sz="6" w:space="0" w:color="auto"/>
              <w:right w:val="single" w:sz="6" w:space="0" w:color="auto"/>
            </w:tcBorders>
          </w:tcPr>
          <w:p w14:paraId="39DCD3E6" w14:textId="77777777" w:rsidR="00133AD0" w:rsidRDefault="00FB5078">
            <w:pPr>
              <w:tabs>
                <w:tab w:val="left" w:pos="-720"/>
              </w:tabs>
              <w:rPr>
                <w:sz w:val="22"/>
                <w:szCs w:val="22"/>
              </w:rPr>
            </w:pPr>
            <w:r>
              <w:rPr>
                <w:sz w:val="22"/>
                <w:szCs w:val="22"/>
              </w:rPr>
              <w:t>OSHA-PEL (mg/m</w:t>
            </w:r>
            <w:r>
              <w:rPr>
                <w:position w:val="6"/>
                <w:sz w:val="15"/>
                <w:szCs w:val="15"/>
              </w:rPr>
              <w:t>3)</w:t>
            </w:r>
          </w:p>
        </w:tc>
        <w:tc>
          <w:tcPr>
            <w:tcW w:w="1575" w:type="dxa"/>
            <w:tcBorders>
              <w:left w:val="single" w:sz="6" w:space="0" w:color="auto"/>
              <w:bottom w:val="single" w:sz="6" w:space="0" w:color="auto"/>
              <w:right w:val="single" w:sz="6" w:space="0" w:color="auto"/>
            </w:tcBorders>
          </w:tcPr>
          <w:p w14:paraId="67B9E476" w14:textId="77777777" w:rsidR="00133AD0" w:rsidRDefault="00FB5078">
            <w:pPr>
              <w:tabs>
                <w:tab w:val="left" w:pos="-720"/>
              </w:tabs>
              <w:jc w:val="center"/>
              <w:rPr>
                <w:sz w:val="22"/>
                <w:szCs w:val="22"/>
              </w:rPr>
            </w:pPr>
            <w:r>
              <w:rPr>
                <w:sz w:val="22"/>
                <w:szCs w:val="22"/>
              </w:rPr>
              <w:t>ACGIH-TLV (mg/m</w:t>
            </w:r>
            <w:r>
              <w:rPr>
                <w:position w:val="6"/>
                <w:sz w:val="15"/>
                <w:szCs w:val="15"/>
              </w:rPr>
              <w:t>3)</w:t>
            </w:r>
          </w:p>
        </w:tc>
        <w:tc>
          <w:tcPr>
            <w:tcW w:w="1440" w:type="dxa"/>
            <w:gridSpan w:val="2"/>
            <w:tcBorders>
              <w:left w:val="single" w:sz="6" w:space="0" w:color="auto"/>
              <w:bottom w:val="single" w:sz="6" w:space="0" w:color="auto"/>
              <w:right w:val="single" w:sz="6" w:space="0" w:color="auto"/>
            </w:tcBorders>
          </w:tcPr>
          <w:p w14:paraId="617E6EC3" w14:textId="77777777" w:rsidR="00133AD0" w:rsidRDefault="00FB5078">
            <w:pPr>
              <w:tabs>
                <w:tab w:val="left" w:pos="-720"/>
              </w:tabs>
              <w:jc w:val="center"/>
              <w:rPr>
                <w:sz w:val="22"/>
                <w:szCs w:val="22"/>
              </w:rPr>
            </w:pPr>
            <w:r>
              <w:rPr>
                <w:sz w:val="22"/>
                <w:szCs w:val="22"/>
              </w:rPr>
              <w:t>%</w:t>
            </w:r>
          </w:p>
        </w:tc>
        <w:tc>
          <w:tcPr>
            <w:tcW w:w="2133" w:type="dxa"/>
            <w:tcBorders>
              <w:left w:val="single" w:sz="6" w:space="0" w:color="auto"/>
              <w:bottom w:val="single" w:sz="6" w:space="0" w:color="auto"/>
              <w:right w:val="double" w:sz="6" w:space="0" w:color="auto"/>
            </w:tcBorders>
          </w:tcPr>
          <w:p w14:paraId="4A6C1E42" w14:textId="77777777" w:rsidR="00133AD0" w:rsidRDefault="00FB5078">
            <w:pPr>
              <w:tabs>
                <w:tab w:val="left" w:pos="-720"/>
              </w:tabs>
              <w:jc w:val="center"/>
              <w:rPr>
                <w:sz w:val="22"/>
                <w:szCs w:val="22"/>
              </w:rPr>
            </w:pPr>
            <w:r>
              <w:rPr>
                <w:sz w:val="22"/>
                <w:szCs w:val="22"/>
              </w:rPr>
              <w:t>CAS No.</w:t>
            </w:r>
          </w:p>
        </w:tc>
      </w:tr>
      <w:tr w:rsidR="00C07F4F" w14:paraId="721D1F88" w14:textId="77777777" w:rsidTr="00FB5078">
        <w:trPr>
          <w:cantSplit/>
        </w:trPr>
        <w:tc>
          <w:tcPr>
            <w:tcW w:w="2160" w:type="dxa"/>
            <w:tcBorders>
              <w:top w:val="single" w:sz="6" w:space="0" w:color="auto"/>
              <w:left w:val="double" w:sz="6" w:space="0" w:color="auto"/>
              <w:bottom w:val="single" w:sz="6" w:space="0" w:color="auto"/>
              <w:right w:val="single" w:sz="6" w:space="0" w:color="auto"/>
            </w:tcBorders>
          </w:tcPr>
          <w:p w14:paraId="7618F400" w14:textId="77777777" w:rsidR="00C07F4F" w:rsidRDefault="00C07F4F" w:rsidP="00C07F4F">
            <w:pPr>
              <w:tabs>
                <w:tab w:val="left" w:pos="-720"/>
              </w:tabs>
              <w:rPr>
                <w:sz w:val="22"/>
                <w:szCs w:val="22"/>
              </w:rPr>
            </w:pPr>
            <w:r>
              <w:rPr>
                <w:sz w:val="22"/>
                <w:szCs w:val="22"/>
              </w:rPr>
              <w:t>Silicon Carbide</w:t>
            </w:r>
          </w:p>
        </w:tc>
        <w:tc>
          <w:tcPr>
            <w:tcW w:w="2882" w:type="dxa"/>
            <w:gridSpan w:val="2"/>
            <w:tcBorders>
              <w:top w:val="single" w:sz="6" w:space="0" w:color="auto"/>
              <w:left w:val="single" w:sz="6" w:space="0" w:color="auto"/>
              <w:bottom w:val="single" w:sz="6" w:space="0" w:color="auto"/>
              <w:right w:val="single" w:sz="6" w:space="0" w:color="auto"/>
            </w:tcBorders>
          </w:tcPr>
          <w:p w14:paraId="36559165" w14:textId="77777777" w:rsidR="00C07F4F" w:rsidRDefault="00C07F4F" w:rsidP="00C07F4F">
            <w:pPr>
              <w:tabs>
                <w:tab w:val="left" w:pos="-720"/>
              </w:tabs>
              <w:rPr>
                <w:sz w:val="22"/>
                <w:szCs w:val="22"/>
              </w:rPr>
            </w:pPr>
          </w:p>
        </w:tc>
        <w:tc>
          <w:tcPr>
            <w:tcW w:w="1575" w:type="dxa"/>
            <w:tcBorders>
              <w:top w:val="single" w:sz="6" w:space="0" w:color="auto"/>
              <w:left w:val="single" w:sz="6" w:space="0" w:color="auto"/>
              <w:bottom w:val="single" w:sz="6" w:space="0" w:color="auto"/>
              <w:right w:val="single" w:sz="6" w:space="0" w:color="auto"/>
            </w:tcBorders>
          </w:tcPr>
          <w:p w14:paraId="0BB7B107" w14:textId="77777777" w:rsidR="00C07F4F" w:rsidRDefault="00C07F4F" w:rsidP="00C07F4F">
            <w:pPr>
              <w:tabs>
                <w:tab w:val="left" w:pos="-720"/>
              </w:tabs>
              <w:jc w:val="center"/>
              <w:rPr>
                <w:sz w:val="22"/>
                <w:szCs w:val="22"/>
              </w:rPr>
            </w:pPr>
          </w:p>
        </w:tc>
        <w:tc>
          <w:tcPr>
            <w:tcW w:w="1440" w:type="dxa"/>
            <w:gridSpan w:val="2"/>
            <w:tcBorders>
              <w:top w:val="single" w:sz="6" w:space="0" w:color="auto"/>
              <w:left w:val="single" w:sz="6" w:space="0" w:color="auto"/>
              <w:bottom w:val="single" w:sz="6" w:space="0" w:color="auto"/>
              <w:right w:val="single" w:sz="6" w:space="0" w:color="auto"/>
            </w:tcBorders>
          </w:tcPr>
          <w:p w14:paraId="210F0B26" w14:textId="77777777" w:rsidR="00C07F4F" w:rsidRDefault="00C07F4F" w:rsidP="00C07F4F">
            <w:pPr>
              <w:tabs>
                <w:tab w:val="left" w:pos="-720"/>
              </w:tabs>
              <w:jc w:val="center"/>
              <w:rPr>
                <w:sz w:val="22"/>
                <w:szCs w:val="22"/>
              </w:rPr>
            </w:pPr>
            <w:r>
              <w:rPr>
                <w:sz w:val="22"/>
                <w:szCs w:val="22"/>
              </w:rPr>
              <w:t>Proprietary</w:t>
            </w:r>
          </w:p>
        </w:tc>
        <w:tc>
          <w:tcPr>
            <w:tcW w:w="2133" w:type="dxa"/>
            <w:tcBorders>
              <w:top w:val="single" w:sz="6" w:space="0" w:color="auto"/>
              <w:left w:val="single" w:sz="6" w:space="0" w:color="auto"/>
              <w:bottom w:val="single" w:sz="6" w:space="0" w:color="auto"/>
              <w:right w:val="double" w:sz="6" w:space="0" w:color="auto"/>
            </w:tcBorders>
          </w:tcPr>
          <w:p w14:paraId="592B6DB8" w14:textId="77777777" w:rsidR="00C07F4F" w:rsidRDefault="00C07F4F" w:rsidP="00C07F4F">
            <w:pPr>
              <w:tabs>
                <w:tab w:val="left" w:pos="-720"/>
              </w:tabs>
              <w:rPr>
                <w:sz w:val="22"/>
                <w:szCs w:val="22"/>
              </w:rPr>
            </w:pPr>
          </w:p>
        </w:tc>
      </w:tr>
      <w:tr w:rsidR="00FF24D1" w14:paraId="32C992FE" w14:textId="77777777" w:rsidTr="00FB5078">
        <w:trPr>
          <w:cantSplit/>
        </w:trPr>
        <w:tc>
          <w:tcPr>
            <w:tcW w:w="2160" w:type="dxa"/>
            <w:tcBorders>
              <w:top w:val="single" w:sz="6" w:space="0" w:color="auto"/>
              <w:left w:val="double" w:sz="6" w:space="0" w:color="auto"/>
              <w:bottom w:val="single" w:sz="6" w:space="0" w:color="auto"/>
              <w:right w:val="single" w:sz="6" w:space="0" w:color="auto"/>
            </w:tcBorders>
          </w:tcPr>
          <w:p w14:paraId="624F8FA0" w14:textId="77777777" w:rsidR="00FF24D1" w:rsidRDefault="00FF24D1" w:rsidP="00FF24D1">
            <w:pPr>
              <w:tabs>
                <w:tab w:val="left" w:pos="-720"/>
              </w:tabs>
              <w:rPr>
                <w:sz w:val="18"/>
                <w:szCs w:val="18"/>
              </w:rPr>
            </w:pPr>
            <w:r>
              <w:rPr>
                <w:sz w:val="18"/>
                <w:szCs w:val="18"/>
              </w:rPr>
              <w:t xml:space="preserve">Cured Resin </w:t>
            </w:r>
          </w:p>
        </w:tc>
        <w:tc>
          <w:tcPr>
            <w:tcW w:w="2882" w:type="dxa"/>
            <w:gridSpan w:val="2"/>
            <w:tcBorders>
              <w:top w:val="single" w:sz="6" w:space="0" w:color="auto"/>
              <w:left w:val="single" w:sz="6" w:space="0" w:color="auto"/>
              <w:bottom w:val="single" w:sz="6" w:space="0" w:color="auto"/>
              <w:right w:val="single" w:sz="6" w:space="0" w:color="auto"/>
            </w:tcBorders>
          </w:tcPr>
          <w:p w14:paraId="2145EAA2" w14:textId="77777777" w:rsidR="00FF24D1" w:rsidRDefault="00FF24D1" w:rsidP="00FF24D1">
            <w:pPr>
              <w:tabs>
                <w:tab w:val="left" w:pos="-720"/>
              </w:tabs>
              <w:rPr>
                <w:sz w:val="22"/>
                <w:szCs w:val="22"/>
              </w:rPr>
            </w:pPr>
          </w:p>
        </w:tc>
        <w:tc>
          <w:tcPr>
            <w:tcW w:w="1575" w:type="dxa"/>
            <w:tcBorders>
              <w:top w:val="single" w:sz="6" w:space="0" w:color="auto"/>
              <w:left w:val="single" w:sz="6" w:space="0" w:color="auto"/>
              <w:bottom w:val="single" w:sz="6" w:space="0" w:color="auto"/>
              <w:right w:val="single" w:sz="6" w:space="0" w:color="auto"/>
            </w:tcBorders>
          </w:tcPr>
          <w:p w14:paraId="124705D9" w14:textId="77777777" w:rsidR="00FF24D1" w:rsidRDefault="00FF24D1" w:rsidP="00FF24D1">
            <w:pPr>
              <w:tabs>
                <w:tab w:val="left" w:pos="-720"/>
              </w:tabs>
              <w:jc w:val="center"/>
              <w:rPr>
                <w:sz w:val="22"/>
                <w:szCs w:val="22"/>
              </w:rPr>
            </w:pPr>
          </w:p>
        </w:tc>
        <w:tc>
          <w:tcPr>
            <w:tcW w:w="1440" w:type="dxa"/>
            <w:gridSpan w:val="2"/>
            <w:tcBorders>
              <w:top w:val="single" w:sz="6" w:space="0" w:color="auto"/>
              <w:left w:val="single" w:sz="6" w:space="0" w:color="auto"/>
              <w:bottom w:val="single" w:sz="6" w:space="0" w:color="auto"/>
              <w:right w:val="single" w:sz="6" w:space="0" w:color="auto"/>
            </w:tcBorders>
          </w:tcPr>
          <w:p w14:paraId="49B803C3" w14:textId="77777777" w:rsidR="00FF24D1" w:rsidRDefault="00FF24D1" w:rsidP="00FF24D1">
            <w:pPr>
              <w:tabs>
                <w:tab w:val="left" w:pos="-720"/>
              </w:tabs>
              <w:jc w:val="center"/>
              <w:rPr>
                <w:sz w:val="22"/>
                <w:szCs w:val="22"/>
              </w:rPr>
            </w:pPr>
            <w:r>
              <w:rPr>
                <w:sz w:val="22"/>
                <w:szCs w:val="22"/>
              </w:rPr>
              <w:t>Proprietary</w:t>
            </w:r>
          </w:p>
        </w:tc>
        <w:tc>
          <w:tcPr>
            <w:tcW w:w="2133" w:type="dxa"/>
            <w:tcBorders>
              <w:top w:val="single" w:sz="6" w:space="0" w:color="auto"/>
              <w:left w:val="single" w:sz="6" w:space="0" w:color="auto"/>
              <w:bottom w:val="single" w:sz="6" w:space="0" w:color="auto"/>
              <w:right w:val="double" w:sz="6" w:space="0" w:color="auto"/>
            </w:tcBorders>
          </w:tcPr>
          <w:p w14:paraId="337536F1" w14:textId="77777777" w:rsidR="00FF24D1" w:rsidRDefault="00FF24D1" w:rsidP="00FF24D1">
            <w:pPr>
              <w:tabs>
                <w:tab w:val="left" w:pos="-720"/>
              </w:tabs>
              <w:rPr>
                <w:sz w:val="22"/>
                <w:szCs w:val="22"/>
              </w:rPr>
            </w:pPr>
          </w:p>
        </w:tc>
      </w:tr>
      <w:tr w:rsidR="00FF24D1" w14:paraId="588C2A45" w14:textId="77777777" w:rsidTr="00FB5078">
        <w:trPr>
          <w:cantSplit/>
        </w:trPr>
        <w:tc>
          <w:tcPr>
            <w:tcW w:w="2160" w:type="dxa"/>
            <w:tcBorders>
              <w:top w:val="single" w:sz="6" w:space="0" w:color="auto"/>
              <w:left w:val="double" w:sz="6" w:space="0" w:color="auto"/>
              <w:bottom w:val="single" w:sz="6" w:space="0" w:color="auto"/>
              <w:right w:val="single" w:sz="6" w:space="0" w:color="auto"/>
            </w:tcBorders>
          </w:tcPr>
          <w:p w14:paraId="7A18F323" w14:textId="77777777" w:rsidR="00FF24D1" w:rsidRDefault="00FF24D1" w:rsidP="00FF24D1">
            <w:pPr>
              <w:tabs>
                <w:tab w:val="left" w:pos="-720"/>
              </w:tabs>
              <w:rPr>
                <w:sz w:val="22"/>
                <w:szCs w:val="22"/>
              </w:rPr>
            </w:pPr>
            <w:r>
              <w:rPr>
                <w:sz w:val="22"/>
                <w:szCs w:val="22"/>
              </w:rPr>
              <w:t>Iron</w:t>
            </w:r>
          </w:p>
        </w:tc>
        <w:tc>
          <w:tcPr>
            <w:tcW w:w="2882" w:type="dxa"/>
            <w:gridSpan w:val="2"/>
            <w:tcBorders>
              <w:top w:val="single" w:sz="6" w:space="0" w:color="auto"/>
              <w:left w:val="single" w:sz="6" w:space="0" w:color="auto"/>
              <w:bottom w:val="single" w:sz="6" w:space="0" w:color="auto"/>
              <w:right w:val="single" w:sz="6" w:space="0" w:color="auto"/>
            </w:tcBorders>
          </w:tcPr>
          <w:p w14:paraId="2A346FE4" w14:textId="77777777" w:rsidR="00FF24D1" w:rsidRDefault="00FF24D1" w:rsidP="00FF24D1">
            <w:pPr>
              <w:tabs>
                <w:tab w:val="left" w:pos="-720"/>
              </w:tabs>
              <w:rPr>
                <w:sz w:val="22"/>
                <w:szCs w:val="22"/>
              </w:rPr>
            </w:pPr>
            <w:r>
              <w:rPr>
                <w:sz w:val="22"/>
                <w:szCs w:val="22"/>
              </w:rPr>
              <w:t>Total=15.</w:t>
            </w:r>
            <w:proofErr w:type="gramStart"/>
            <w:r>
              <w:rPr>
                <w:sz w:val="22"/>
                <w:szCs w:val="22"/>
              </w:rPr>
              <w:t>0  Resp.</w:t>
            </w:r>
            <w:proofErr w:type="gramEnd"/>
            <w:r>
              <w:rPr>
                <w:sz w:val="22"/>
                <w:szCs w:val="22"/>
              </w:rPr>
              <w:t>= 5.0</w:t>
            </w:r>
          </w:p>
        </w:tc>
        <w:tc>
          <w:tcPr>
            <w:tcW w:w="1575" w:type="dxa"/>
            <w:tcBorders>
              <w:top w:val="single" w:sz="6" w:space="0" w:color="auto"/>
              <w:left w:val="single" w:sz="6" w:space="0" w:color="auto"/>
              <w:bottom w:val="single" w:sz="6" w:space="0" w:color="auto"/>
              <w:right w:val="single" w:sz="6" w:space="0" w:color="auto"/>
            </w:tcBorders>
          </w:tcPr>
          <w:p w14:paraId="38B54024" w14:textId="77777777" w:rsidR="00FF24D1" w:rsidRDefault="00FF24D1" w:rsidP="00FF24D1">
            <w:pPr>
              <w:tabs>
                <w:tab w:val="left" w:pos="-720"/>
              </w:tabs>
              <w:jc w:val="center"/>
              <w:rPr>
                <w:sz w:val="22"/>
                <w:szCs w:val="22"/>
              </w:rPr>
            </w:pPr>
            <w:r>
              <w:rPr>
                <w:sz w:val="22"/>
                <w:szCs w:val="22"/>
              </w:rPr>
              <w:t>10.0</w:t>
            </w:r>
          </w:p>
        </w:tc>
        <w:tc>
          <w:tcPr>
            <w:tcW w:w="1440" w:type="dxa"/>
            <w:gridSpan w:val="2"/>
            <w:tcBorders>
              <w:top w:val="single" w:sz="6" w:space="0" w:color="auto"/>
              <w:left w:val="single" w:sz="6" w:space="0" w:color="auto"/>
              <w:bottom w:val="single" w:sz="6" w:space="0" w:color="auto"/>
              <w:right w:val="single" w:sz="6" w:space="0" w:color="auto"/>
            </w:tcBorders>
          </w:tcPr>
          <w:p w14:paraId="1C6A7567" w14:textId="77777777" w:rsidR="00FF24D1" w:rsidRDefault="00FF24D1" w:rsidP="00FF24D1">
            <w:pPr>
              <w:tabs>
                <w:tab w:val="left" w:pos="-720"/>
              </w:tabs>
              <w:jc w:val="center"/>
              <w:rPr>
                <w:sz w:val="22"/>
                <w:szCs w:val="22"/>
              </w:rPr>
            </w:pPr>
            <w:r>
              <w:rPr>
                <w:sz w:val="22"/>
                <w:szCs w:val="22"/>
              </w:rPr>
              <w:t>Proprietary</w:t>
            </w:r>
          </w:p>
        </w:tc>
        <w:tc>
          <w:tcPr>
            <w:tcW w:w="2133" w:type="dxa"/>
            <w:tcBorders>
              <w:top w:val="single" w:sz="6" w:space="0" w:color="auto"/>
              <w:left w:val="single" w:sz="6" w:space="0" w:color="auto"/>
              <w:bottom w:val="single" w:sz="6" w:space="0" w:color="auto"/>
              <w:right w:val="double" w:sz="6" w:space="0" w:color="auto"/>
            </w:tcBorders>
          </w:tcPr>
          <w:p w14:paraId="3B26BF78" w14:textId="77777777" w:rsidR="00FF24D1" w:rsidRDefault="00FF24D1" w:rsidP="00FF24D1">
            <w:pPr>
              <w:tabs>
                <w:tab w:val="left" w:pos="-720"/>
              </w:tabs>
              <w:rPr>
                <w:sz w:val="22"/>
                <w:szCs w:val="22"/>
              </w:rPr>
            </w:pPr>
            <w:r>
              <w:rPr>
                <w:sz w:val="22"/>
                <w:szCs w:val="22"/>
              </w:rPr>
              <w:t>7439-89-6</w:t>
            </w:r>
          </w:p>
        </w:tc>
      </w:tr>
      <w:tr w:rsidR="00FF24D1" w14:paraId="26B7DDE5" w14:textId="77777777" w:rsidTr="00FB5078">
        <w:trPr>
          <w:cantSplit/>
        </w:trPr>
        <w:tc>
          <w:tcPr>
            <w:tcW w:w="2160" w:type="dxa"/>
            <w:tcBorders>
              <w:top w:val="single" w:sz="6" w:space="0" w:color="auto"/>
              <w:left w:val="double" w:sz="6" w:space="0" w:color="auto"/>
              <w:right w:val="single" w:sz="6" w:space="0" w:color="auto"/>
            </w:tcBorders>
          </w:tcPr>
          <w:p w14:paraId="143E8471" w14:textId="77777777" w:rsidR="00FF24D1" w:rsidRDefault="00FF24D1" w:rsidP="00FF24D1">
            <w:pPr>
              <w:tabs>
                <w:tab w:val="left" w:pos="-720"/>
              </w:tabs>
              <w:rPr>
                <w:sz w:val="22"/>
                <w:szCs w:val="22"/>
              </w:rPr>
            </w:pPr>
            <w:r>
              <w:rPr>
                <w:sz w:val="22"/>
                <w:szCs w:val="22"/>
              </w:rPr>
              <w:t>Carbon</w:t>
            </w:r>
          </w:p>
        </w:tc>
        <w:tc>
          <w:tcPr>
            <w:tcW w:w="2882" w:type="dxa"/>
            <w:gridSpan w:val="2"/>
            <w:tcBorders>
              <w:top w:val="single" w:sz="6" w:space="0" w:color="auto"/>
              <w:left w:val="single" w:sz="6" w:space="0" w:color="auto"/>
              <w:right w:val="single" w:sz="6" w:space="0" w:color="auto"/>
            </w:tcBorders>
          </w:tcPr>
          <w:p w14:paraId="3D6BA1B1" w14:textId="77777777" w:rsidR="00FF24D1" w:rsidRDefault="00FF24D1" w:rsidP="00FF24D1">
            <w:pPr>
              <w:tabs>
                <w:tab w:val="left" w:pos="-720"/>
              </w:tabs>
              <w:rPr>
                <w:sz w:val="22"/>
                <w:szCs w:val="22"/>
              </w:rPr>
            </w:pPr>
            <w:r>
              <w:rPr>
                <w:sz w:val="22"/>
                <w:szCs w:val="22"/>
              </w:rPr>
              <w:t>Total = 15.0 Resp.= 5.0</w:t>
            </w:r>
          </w:p>
        </w:tc>
        <w:tc>
          <w:tcPr>
            <w:tcW w:w="1575" w:type="dxa"/>
            <w:tcBorders>
              <w:top w:val="single" w:sz="6" w:space="0" w:color="auto"/>
              <w:left w:val="single" w:sz="6" w:space="0" w:color="auto"/>
              <w:right w:val="single" w:sz="6" w:space="0" w:color="auto"/>
            </w:tcBorders>
          </w:tcPr>
          <w:p w14:paraId="6526D771" w14:textId="77777777" w:rsidR="00FF24D1" w:rsidRDefault="00FF24D1" w:rsidP="00FF24D1">
            <w:pPr>
              <w:tabs>
                <w:tab w:val="left" w:pos="-720"/>
              </w:tabs>
              <w:jc w:val="center"/>
              <w:rPr>
                <w:sz w:val="22"/>
                <w:szCs w:val="22"/>
              </w:rPr>
            </w:pPr>
            <w:r>
              <w:rPr>
                <w:sz w:val="22"/>
                <w:szCs w:val="22"/>
              </w:rPr>
              <w:t>10.0</w:t>
            </w:r>
          </w:p>
        </w:tc>
        <w:tc>
          <w:tcPr>
            <w:tcW w:w="1440" w:type="dxa"/>
            <w:gridSpan w:val="2"/>
            <w:tcBorders>
              <w:top w:val="single" w:sz="6" w:space="0" w:color="auto"/>
              <w:left w:val="single" w:sz="6" w:space="0" w:color="auto"/>
              <w:right w:val="single" w:sz="6" w:space="0" w:color="auto"/>
            </w:tcBorders>
          </w:tcPr>
          <w:p w14:paraId="1E240995" w14:textId="77777777" w:rsidR="00FF24D1" w:rsidRDefault="00FF24D1" w:rsidP="00FF24D1">
            <w:pPr>
              <w:tabs>
                <w:tab w:val="left" w:pos="-720"/>
              </w:tabs>
              <w:jc w:val="center"/>
              <w:rPr>
                <w:sz w:val="22"/>
                <w:szCs w:val="22"/>
              </w:rPr>
            </w:pPr>
            <w:r>
              <w:rPr>
                <w:sz w:val="22"/>
                <w:szCs w:val="22"/>
              </w:rPr>
              <w:t>Proprietary</w:t>
            </w:r>
          </w:p>
        </w:tc>
        <w:tc>
          <w:tcPr>
            <w:tcW w:w="2133" w:type="dxa"/>
            <w:tcBorders>
              <w:top w:val="single" w:sz="6" w:space="0" w:color="auto"/>
              <w:left w:val="single" w:sz="6" w:space="0" w:color="auto"/>
              <w:right w:val="double" w:sz="6" w:space="0" w:color="auto"/>
            </w:tcBorders>
          </w:tcPr>
          <w:p w14:paraId="67905272" w14:textId="77777777" w:rsidR="00FF24D1" w:rsidRDefault="00FF24D1" w:rsidP="00FF24D1">
            <w:pPr>
              <w:tabs>
                <w:tab w:val="left" w:pos="-720"/>
              </w:tabs>
              <w:rPr>
                <w:sz w:val="22"/>
                <w:szCs w:val="22"/>
              </w:rPr>
            </w:pPr>
            <w:r>
              <w:rPr>
                <w:sz w:val="22"/>
                <w:szCs w:val="22"/>
              </w:rPr>
              <w:t>7782-42-5</w:t>
            </w:r>
          </w:p>
        </w:tc>
      </w:tr>
      <w:tr w:rsidR="00FF24D1" w14:paraId="6802D7AD" w14:textId="77777777" w:rsidTr="00FB5078">
        <w:trPr>
          <w:cantSplit/>
        </w:trPr>
        <w:tc>
          <w:tcPr>
            <w:tcW w:w="2160" w:type="dxa"/>
            <w:tcBorders>
              <w:top w:val="single" w:sz="6" w:space="0" w:color="auto"/>
              <w:left w:val="double" w:sz="6" w:space="0" w:color="auto"/>
              <w:right w:val="single" w:sz="6" w:space="0" w:color="auto"/>
            </w:tcBorders>
          </w:tcPr>
          <w:p w14:paraId="76C8650B" w14:textId="77777777" w:rsidR="00FF24D1" w:rsidRDefault="00FF24D1" w:rsidP="00FF24D1">
            <w:pPr>
              <w:tabs>
                <w:tab w:val="left" w:pos="-720"/>
              </w:tabs>
            </w:pPr>
            <w:r>
              <w:t>Kevlar</w:t>
            </w:r>
          </w:p>
        </w:tc>
        <w:tc>
          <w:tcPr>
            <w:tcW w:w="2882" w:type="dxa"/>
            <w:gridSpan w:val="2"/>
            <w:tcBorders>
              <w:top w:val="single" w:sz="6" w:space="0" w:color="auto"/>
              <w:left w:val="single" w:sz="6" w:space="0" w:color="auto"/>
              <w:right w:val="single" w:sz="6" w:space="0" w:color="auto"/>
            </w:tcBorders>
          </w:tcPr>
          <w:p w14:paraId="00D94273" w14:textId="77777777" w:rsidR="00FF24D1" w:rsidRDefault="00FF24D1" w:rsidP="00FF24D1">
            <w:pPr>
              <w:tabs>
                <w:tab w:val="left" w:pos="-720"/>
              </w:tabs>
              <w:jc w:val="center"/>
              <w:rPr>
                <w:sz w:val="24"/>
              </w:rPr>
            </w:pPr>
          </w:p>
        </w:tc>
        <w:tc>
          <w:tcPr>
            <w:tcW w:w="1575" w:type="dxa"/>
            <w:tcBorders>
              <w:top w:val="single" w:sz="6" w:space="0" w:color="auto"/>
              <w:left w:val="single" w:sz="6" w:space="0" w:color="auto"/>
              <w:right w:val="single" w:sz="6" w:space="0" w:color="auto"/>
            </w:tcBorders>
          </w:tcPr>
          <w:p w14:paraId="29D6D52D" w14:textId="77777777" w:rsidR="00FF24D1" w:rsidRDefault="00FF24D1" w:rsidP="00FF24D1">
            <w:pPr>
              <w:tabs>
                <w:tab w:val="left" w:pos="-720"/>
              </w:tabs>
              <w:jc w:val="center"/>
              <w:rPr>
                <w:sz w:val="24"/>
              </w:rPr>
            </w:pPr>
          </w:p>
        </w:tc>
        <w:tc>
          <w:tcPr>
            <w:tcW w:w="1440" w:type="dxa"/>
            <w:gridSpan w:val="2"/>
            <w:tcBorders>
              <w:top w:val="single" w:sz="6" w:space="0" w:color="auto"/>
              <w:left w:val="single" w:sz="6" w:space="0" w:color="auto"/>
              <w:right w:val="single" w:sz="6" w:space="0" w:color="auto"/>
            </w:tcBorders>
          </w:tcPr>
          <w:p w14:paraId="31BCD6F2" w14:textId="77777777" w:rsidR="00FF24D1" w:rsidRDefault="00FF24D1" w:rsidP="00FF24D1">
            <w:pPr>
              <w:tabs>
                <w:tab w:val="left" w:pos="-720"/>
              </w:tabs>
              <w:jc w:val="center"/>
              <w:rPr>
                <w:sz w:val="22"/>
                <w:szCs w:val="22"/>
              </w:rPr>
            </w:pPr>
            <w:r>
              <w:rPr>
                <w:sz w:val="22"/>
                <w:szCs w:val="22"/>
              </w:rPr>
              <w:t>Proprietary</w:t>
            </w:r>
          </w:p>
        </w:tc>
        <w:tc>
          <w:tcPr>
            <w:tcW w:w="2133" w:type="dxa"/>
            <w:tcBorders>
              <w:top w:val="single" w:sz="6" w:space="0" w:color="auto"/>
              <w:left w:val="single" w:sz="6" w:space="0" w:color="auto"/>
              <w:right w:val="double" w:sz="6" w:space="0" w:color="auto"/>
            </w:tcBorders>
          </w:tcPr>
          <w:p w14:paraId="348EDEB7" w14:textId="77777777" w:rsidR="00FF24D1" w:rsidRDefault="00FF24D1" w:rsidP="00FF24D1">
            <w:pPr>
              <w:tabs>
                <w:tab w:val="left" w:pos="-720"/>
              </w:tabs>
              <w:rPr>
                <w:sz w:val="24"/>
              </w:rPr>
            </w:pPr>
          </w:p>
        </w:tc>
      </w:tr>
      <w:tr w:rsidR="00FF24D1" w14:paraId="61345D62" w14:textId="77777777" w:rsidTr="00FB5078">
        <w:trPr>
          <w:cantSplit/>
        </w:trPr>
        <w:tc>
          <w:tcPr>
            <w:tcW w:w="2160" w:type="dxa"/>
            <w:tcBorders>
              <w:top w:val="single" w:sz="6" w:space="0" w:color="auto"/>
              <w:left w:val="double" w:sz="6" w:space="0" w:color="auto"/>
              <w:right w:val="single" w:sz="6" w:space="0" w:color="auto"/>
            </w:tcBorders>
          </w:tcPr>
          <w:p w14:paraId="5018EB17" w14:textId="77777777" w:rsidR="00FF24D1" w:rsidRDefault="00FF24D1" w:rsidP="00FF24D1">
            <w:pPr>
              <w:tabs>
                <w:tab w:val="left" w:pos="-720"/>
              </w:tabs>
              <w:rPr>
                <w:sz w:val="24"/>
              </w:rPr>
            </w:pPr>
            <w:r>
              <w:rPr>
                <w:sz w:val="24"/>
              </w:rPr>
              <w:t>Fluorspar</w:t>
            </w:r>
          </w:p>
        </w:tc>
        <w:tc>
          <w:tcPr>
            <w:tcW w:w="2882" w:type="dxa"/>
            <w:gridSpan w:val="2"/>
            <w:tcBorders>
              <w:top w:val="single" w:sz="6" w:space="0" w:color="auto"/>
              <w:left w:val="single" w:sz="6" w:space="0" w:color="auto"/>
              <w:right w:val="single" w:sz="6" w:space="0" w:color="auto"/>
            </w:tcBorders>
          </w:tcPr>
          <w:p w14:paraId="66FFAE6A" w14:textId="77777777" w:rsidR="00FF24D1" w:rsidRDefault="00FF24D1" w:rsidP="00FF24D1">
            <w:pPr>
              <w:tabs>
                <w:tab w:val="left" w:pos="-720"/>
              </w:tabs>
              <w:jc w:val="center"/>
              <w:rPr>
                <w:sz w:val="24"/>
              </w:rPr>
            </w:pPr>
          </w:p>
        </w:tc>
        <w:tc>
          <w:tcPr>
            <w:tcW w:w="1575" w:type="dxa"/>
            <w:tcBorders>
              <w:top w:val="single" w:sz="6" w:space="0" w:color="auto"/>
              <w:left w:val="single" w:sz="6" w:space="0" w:color="auto"/>
              <w:right w:val="single" w:sz="6" w:space="0" w:color="auto"/>
            </w:tcBorders>
          </w:tcPr>
          <w:p w14:paraId="79D30946" w14:textId="77777777" w:rsidR="00FF24D1" w:rsidRDefault="00FF24D1" w:rsidP="00FF24D1">
            <w:pPr>
              <w:tabs>
                <w:tab w:val="left" w:pos="-720"/>
              </w:tabs>
              <w:jc w:val="center"/>
              <w:rPr>
                <w:sz w:val="24"/>
              </w:rPr>
            </w:pPr>
          </w:p>
        </w:tc>
        <w:tc>
          <w:tcPr>
            <w:tcW w:w="1440" w:type="dxa"/>
            <w:gridSpan w:val="2"/>
            <w:tcBorders>
              <w:top w:val="single" w:sz="6" w:space="0" w:color="auto"/>
              <w:left w:val="single" w:sz="6" w:space="0" w:color="auto"/>
              <w:right w:val="single" w:sz="6" w:space="0" w:color="auto"/>
            </w:tcBorders>
          </w:tcPr>
          <w:p w14:paraId="3017AA6E" w14:textId="77777777" w:rsidR="00FF24D1" w:rsidRDefault="00FF24D1" w:rsidP="00FF24D1">
            <w:pPr>
              <w:tabs>
                <w:tab w:val="left" w:pos="-720"/>
              </w:tabs>
              <w:jc w:val="center"/>
              <w:rPr>
                <w:sz w:val="22"/>
                <w:szCs w:val="22"/>
              </w:rPr>
            </w:pPr>
            <w:r>
              <w:rPr>
                <w:sz w:val="22"/>
                <w:szCs w:val="22"/>
              </w:rPr>
              <w:t>Proprietary</w:t>
            </w:r>
          </w:p>
        </w:tc>
        <w:tc>
          <w:tcPr>
            <w:tcW w:w="2133" w:type="dxa"/>
            <w:tcBorders>
              <w:top w:val="single" w:sz="6" w:space="0" w:color="auto"/>
              <w:left w:val="single" w:sz="6" w:space="0" w:color="auto"/>
              <w:right w:val="double" w:sz="6" w:space="0" w:color="auto"/>
            </w:tcBorders>
          </w:tcPr>
          <w:p w14:paraId="16F21C4C" w14:textId="77777777" w:rsidR="00FF24D1" w:rsidRDefault="00FF24D1" w:rsidP="00FF24D1">
            <w:pPr>
              <w:tabs>
                <w:tab w:val="left" w:pos="-720"/>
              </w:tabs>
              <w:rPr>
                <w:sz w:val="24"/>
              </w:rPr>
            </w:pPr>
          </w:p>
        </w:tc>
      </w:tr>
      <w:tr w:rsidR="00FF24D1" w14:paraId="32975580" w14:textId="77777777" w:rsidTr="00FB5078">
        <w:trPr>
          <w:cantSplit/>
        </w:trPr>
        <w:tc>
          <w:tcPr>
            <w:tcW w:w="2160" w:type="dxa"/>
            <w:tcBorders>
              <w:top w:val="single" w:sz="6" w:space="0" w:color="auto"/>
              <w:left w:val="double" w:sz="6" w:space="0" w:color="auto"/>
              <w:right w:val="single" w:sz="6" w:space="0" w:color="auto"/>
            </w:tcBorders>
          </w:tcPr>
          <w:p w14:paraId="30EF6746" w14:textId="77777777" w:rsidR="00FF24D1" w:rsidRDefault="00FF24D1" w:rsidP="00FF24D1">
            <w:pPr>
              <w:tabs>
                <w:tab w:val="left" w:pos="-720"/>
              </w:tabs>
              <w:rPr>
                <w:sz w:val="24"/>
              </w:rPr>
            </w:pPr>
            <w:r>
              <w:rPr>
                <w:sz w:val="24"/>
              </w:rPr>
              <w:t xml:space="preserve">Boron </w:t>
            </w:r>
          </w:p>
        </w:tc>
        <w:tc>
          <w:tcPr>
            <w:tcW w:w="2882" w:type="dxa"/>
            <w:gridSpan w:val="2"/>
            <w:tcBorders>
              <w:top w:val="single" w:sz="6" w:space="0" w:color="auto"/>
              <w:left w:val="single" w:sz="6" w:space="0" w:color="auto"/>
              <w:right w:val="single" w:sz="6" w:space="0" w:color="auto"/>
            </w:tcBorders>
          </w:tcPr>
          <w:p w14:paraId="6B59A6C5" w14:textId="77777777" w:rsidR="00FF24D1" w:rsidRDefault="00FF24D1" w:rsidP="00FF24D1">
            <w:pPr>
              <w:tabs>
                <w:tab w:val="left" w:pos="-720"/>
              </w:tabs>
              <w:jc w:val="center"/>
              <w:rPr>
                <w:sz w:val="24"/>
              </w:rPr>
            </w:pPr>
            <w:r>
              <w:rPr>
                <w:sz w:val="24"/>
              </w:rPr>
              <w:t>N /A</w:t>
            </w:r>
          </w:p>
        </w:tc>
        <w:tc>
          <w:tcPr>
            <w:tcW w:w="1575" w:type="dxa"/>
            <w:tcBorders>
              <w:top w:val="single" w:sz="6" w:space="0" w:color="auto"/>
              <w:left w:val="single" w:sz="6" w:space="0" w:color="auto"/>
              <w:right w:val="single" w:sz="6" w:space="0" w:color="auto"/>
            </w:tcBorders>
          </w:tcPr>
          <w:p w14:paraId="695FB233" w14:textId="77777777" w:rsidR="00FF24D1" w:rsidRDefault="00FF24D1" w:rsidP="00FF24D1">
            <w:pPr>
              <w:tabs>
                <w:tab w:val="left" w:pos="-720"/>
              </w:tabs>
              <w:jc w:val="center"/>
              <w:rPr>
                <w:sz w:val="24"/>
              </w:rPr>
            </w:pPr>
            <w:r>
              <w:rPr>
                <w:sz w:val="24"/>
              </w:rPr>
              <w:t>5.0</w:t>
            </w:r>
          </w:p>
        </w:tc>
        <w:tc>
          <w:tcPr>
            <w:tcW w:w="1440" w:type="dxa"/>
            <w:gridSpan w:val="2"/>
            <w:tcBorders>
              <w:top w:val="single" w:sz="6" w:space="0" w:color="auto"/>
              <w:left w:val="single" w:sz="6" w:space="0" w:color="auto"/>
              <w:right w:val="single" w:sz="6" w:space="0" w:color="auto"/>
            </w:tcBorders>
          </w:tcPr>
          <w:p w14:paraId="17443841" w14:textId="77777777" w:rsidR="00FF24D1" w:rsidRDefault="00FF24D1" w:rsidP="00FF24D1">
            <w:pPr>
              <w:tabs>
                <w:tab w:val="left" w:pos="-720"/>
              </w:tabs>
              <w:jc w:val="center"/>
              <w:rPr>
                <w:sz w:val="24"/>
              </w:rPr>
            </w:pPr>
            <w:r>
              <w:rPr>
                <w:sz w:val="24"/>
              </w:rPr>
              <w:t>Proprietary</w:t>
            </w:r>
          </w:p>
        </w:tc>
        <w:tc>
          <w:tcPr>
            <w:tcW w:w="2133" w:type="dxa"/>
            <w:tcBorders>
              <w:top w:val="single" w:sz="6" w:space="0" w:color="auto"/>
              <w:left w:val="single" w:sz="6" w:space="0" w:color="auto"/>
              <w:right w:val="double" w:sz="6" w:space="0" w:color="auto"/>
            </w:tcBorders>
          </w:tcPr>
          <w:p w14:paraId="2F2ED468" w14:textId="77777777" w:rsidR="00FF24D1" w:rsidRDefault="00FF24D1" w:rsidP="00FF24D1">
            <w:pPr>
              <w:tabs>
                <w:tab w:val="left" w:pos="-720"/>
              </w:tabs>
              <w:rPr>
                <w:sz w:val="24"/>
              </w:rPr>
            </w:pPr>
          </w:p>
        </w:tc>
      </w:tr>
      <w:tr w:rsidR="00FF24D1" w14:paraId="13296FAC" w14:textId="77777777" w:rsidTr="00FB5078">
        <w:trPr>
          <w:cantSplit/>
        </w:trPr>
        <w:tc>
          <w:tcPr>
            <w:tcW w:w="10190" w:type="dxa"/>
            <w:gridSpan w:val="7"/>
            <w:tcBorders>
              <w:top w:val="double" w:sz="6" w:space="0" w:color="auto"/>
              <w:left w:val="double" w:sz="6" w:space="0" w:color="auto"/>
              <w:bottom w:val="single" w:sz="18" w:space="0" w:color="auto"/>
              <w:right w:val="double" w:sz="6" w:space="0" w:color="auto"/>
            </w:tcBorders>
          </w:tcPr>
          <w:p w14:paraId="72B7E06B" w14:textId="77777777" w:rsidR="00FF24D1" w:rsidRDefault="00FF24D1" w:rsidP="00FF24D1">
            <w:pPr>
              <w:rPr>
                <w:b/>
                <w:sz w:val="26"/>
                <w:szCs w:val="26"/>
              </w:rPr>
            </w:pPr>
            <w:r>
              <w:rPr>
                <w:b/>
                <w:sz w:val="26"/>
                <w:szCs w:val="26"/>
              </w:rPr>
              <w:t>Section III - Physical Characteristics</w:t>
            </w:r>
          </w:p>
        </w:tc>
      </w:tr>
      <w:tr w:rsidR="00FF24D1" w14:paraId="2B8E06BB" w14:textId="77777777" w:rsidTr="00FB5078">
        <w:trPr>
          <w:cantSplit/>
        </w:trPr>
        <w:tc>
          <w:tcPr>
            <w:tcW w:w="3182" w:type="dxa"/>
            <w:gridSpan w:val="2"/>
            <w:tcBorders>
              <w:left w:val="double" w:sz="6" w:space="0" w:color="auto"/>
              <w:bottom w:val="single" w:sz="6" w:space="0" w:color="auto"/>
              <w:right w:val="single" w:sz="6" w:space="0" w:color="auto"/>
            </w:tcBorders>
          </w:tcPr>
          <w:p w14:paraId="37ADC445" w14:textId="77777777" w:rsidR="00FF24D1" w:rsidRDefault="00FF24D1" w:rsidP="00FF24D1">
            <w:pPr>
              <w:rPr>
                <w:sz w:val="22"/>
                <w:szCs w:val="22"/>
              </w:rPr>
            </w:pPr>
            <w:r>
              <w:rPr>
                <w:sz w:val="22"/>
                <w:szCs w:val="22"/>
              </w:rPr>
              <w:t>Boiling Point</w:t>
            </w:r>
          </w:p>
        </w:tc>
        <w:tc>
          <w:tcPr>
            <w:tcW w:w="1860" w:type="dxa"/>
            <w:tcBorders>
              <w:left w:val="single" w:sz="6" w:space="0" w:color="auto"/>
              <w:bottom w:val="single" w:sz="6" w:space="0" w:color="auto"/>
              <w:right w:val="single" w:sz="6" w:space="0" w:color="auto"/>
            </w:tcBorders>
          </w:tcPr>
          <w:p w14:paraId="204F5A0B" w14:textId="77777777" w:rsidR="00FF24D1" w:rsidRDefault="00FF24D1" w:rsidP="00FF24D1">
            <w:pPr>
              <w:rPr>
                <w:sz w:val="22"/>
                <w:szCs w:val="22"/>
              </w:rPr>
            </w:pPr>
            <w:r>
              <w:rPr>
                <w:sz w:val="22"/>
                <w:szCs w:val="22"/>
              </w:rPr>
              <w:t>N/A</w:t>
            </w:r>
          </w:p>
        </w:tc>
        <w:tc>
          <w:tcPr>
            <w:tcW w:w="2880" w:type="dxa"/>
            <w:gridSpan w:val="2"/>
            <w:tcBorders>
              <w:left w:val="single" w:sz="6" w:space="0" w:color="auto"/>
              <w:bottom w:val="single" w:sz="6" w:space="0" w:color="auto"/>
              <w:right w:val="single" w:sz="6" w:space="0" w:color="auto"/>
            </w:tcBorders>
          </w:tcPr>
          <w:p w14:paraId="1F3E1CB5" w14:textId="77777777" w:rsidR="00FF24D1" w:rsidRDefault="00FF24D1" w:rsidP="00FF24D1">
            <w:pPr>
              <w:rPr>
                <w:sz w:val="22"/>
                <w:szCs w:val="22"/>
              </w:rPr>
            </w:pPr>
            <w:proofErr w:type="spellStart"/>
            <w:r>
              <w:rPr>
                <w:sz w:val="22"/>
                <w:szCs w:val="22"/>
              </w:rPr>
              <w:t>Sp.Gr</w:t>
            </w:r>
            <w:proofErr w:type="spellEnd"/>
            <w:r>
              <w:rPr>
                <w:sz w:val="22"/>
                <w:szCs w:val="22"/>
              </w:rPr>
              <w:t>. (H</w:t>
            </w:r>
            <w:r>
              <w:rPr>
                <w:position w:val="-6"/>
                <w:sz w:val="15"/>
                <w:szCs w:val="15"/>
              </w:rPr>
              <w:t>2</w:t>
            </w:r>
            <w:r>
              <w:rPr>
                <w:sz w:val="22"/>
                <w:szCs w:val="22"/>
              </w:rPr>
              <w:t>O=1)</w:t>
            </w:r>
          </w:p>
        </w:tc>
        <w:tc>
          <w:tcPr>
            <w:tcW w:w="2268" w:type="dxa"/>
            <w:gridSpan w:val="2"/>
            <w:tcBorders>
              <w:left w:val="single" w:sz="6" w:space="0" w:color="auto"/>
              <w:bottom w:val="single" w:sz="6" w:space="0" w:color="auto"/>
              <w:right w:val="double" w:sz="6" w:space="0" w:color="auto"/>
            </w:tcBorders>
          </w:tcPr>
          <w:p w14:paraId="2CE014E3" w14:textId="77777777" w:rsidR="00FF24D1" w:rsidRDefault="00FF24D1" w:rsidP="00FF24D1">
            <w:pPr>
              <w:rPr>
                <w:sz w:val="22"/>
                <w:szCs w:val="22"/>
              </w:rPr>
            </w:pPr>
            <w:r>
              <w:rPr>
                <w:sz w:val="22"/>
                <w:szCs w:val="22"/>
              </w:rPr>
              <w:t>N/A</w:t>
            </w:r>
          </w:p>
        </w:tc>
      </w:tr>
      <w:tr w:rsidR="00FF24D1" w14:paraId="20994A18" w14:textId="77777777" w:rsidTr="00FB5078">
        <w:trPr>
          <w:cantSplit/>
        </w:trPr>
        <w:tc>
          <w:tcPr>
            <w:tcW w:w="3182" w:type="dxa"/>
            <w:gridSpan w:val="2"/>
            <w:tcBorders>
              <w:top w:val="single" w:sz="6" w:space="0" w:color="auto"/>
              <w:left w:val="double" w:sz="6" w:space="0" w:color="auto"/>
              <w:bottom w:val="single" w:sz="6" w:space="0" w:color="auto"/>
              <w:right w:val="single" w:sz="6" w:space="0" w:color="auto"/>
            </w:tcBorders>
          </w:tcPr>
          <w:p w14:paraId="02A50B9B" w14:textId="77777777" w:rsidR="00FF24D1" w:rsidRDefault="00FF24D1" w:rsidP="00FF24D1">
            <w:pPr>
              <w:rPr>
                <w:sz w:val="22"/>
                <w:szCs w:val="22"/>
              </w:rPr>
            </w:pPr>
            <w:r>
              <w:rPr>
                <w:sz w:val="22"/>
                <w:szCs w:val="22"/>
              </w:rPr>
              <w:t>Vapor Press (mm Hg)</w:t>
            </w:r>
          </w:p>
        </w:tc>
        <w:tc>
          <w:tcPr>
            <w:tcW w:w="1860" w:type="dxa"/>
            <w:tcBorders>
              <w:top w:val="single" w:sz="6" w:space="0" w:color="auto"/>
              <w:left w:val="single" w:sz="6" w:space="0" w:color="auto"/>
              <w:bottom w:val="single" w:sz="6" w:space="0" w:color="auto"/>
              <w:right w:val="single" w:sz="6" w:space="0" w:color="auto"/>
            </w:tcBorders>
          </w:tcPr>
          <w:p w14:paraId="10BADA5B" w14:textId="77777777" w:rsidR="00FF24D1" w:rsidRDefault="00FF24D1" w:rsidP="00FF24D1">
            <w:pPr>
              <w:rPr>
                <w:sz w:val="22"/>
                <w:szCs w:val="22"/>
              </w:rPr>
            </w:pPr>
            <w:r>
              <w:rPr>
                <w:sz w:val="22"/>
                <w:szCs w:val="22"/>
              </w:rPr>
              <w:t>N/A</w:t>
            </w:r>
          </w:p>
        </w:tc>
        <w:tc>
          <w:tcPr>
            <w:tcW w:w="2880" w:type="dxa"/>
            <w:gridSpan w:val="2"/>
            <w:tcBorders>
              <w:top w:val="single" w:sz="6" w:space="0" w:color="auto"/>
              <w:left w:val="single" w:sz="6" w:space="0" w:color="auto"/>
              <w:bottom w:val="single" w:sz="6" w:space="0" w:color="auto"/>
              <w:right w:val="single" w:sz="6" w:space="0" w:color="auto"/>
            </w:tcBorders>
          </w:tcPr>
          <w:p w14:paraId="6B578C81" w14:textId="77777777" w:rsidR="00FF24D1" w:rsidRDefault="00FF24D1" w:rsidP="00FF24D1">
            <w:pPr>
              <w:rPr>
                <w:sz w:val="22"/>
                <w:szCs w:val="22"/>
              </w:rPr>
            </w:pPr>
            <w:r>
              <w:rPr>
                <w:sz w:val="22"/>
                <w:szCs w:val="22"/>
              </w:rPr>
              <w:t>Solubility in Water</w:t>
            </w:r>
          </w:p>
        </w:tc>
        <w:tc>
          <w:tcPr>
            <w:tcW w:w="2268" w:type="dxa"/>
            <w:gridSpan w:val="2"/>
            <w:tcBorders>
              <w:top w:val="single" w:sz="6" w:space="0" w:color="auto"/>
              <w:left w:val="single" w:sz="6" w:space="0" w:color="auto"/>
              <w:bottom w:val="single" w:sz="6" w:space="0" w:color="auto"/>
              <w:right w:val="double" w:sz="6" w:space="0" w:color="auto"/>
            </w:tcBorders>
          </w:tcPr>
          <w:p w14:paraId="18B63198" w14:textId="77777777" w:rsidR="00FF24D1" w:rsidRDefault="00FF24D1" w:rsidP="00FF24D1">
            <w:pPr>
              <w:rPr>
                <w:sz w:val="22"/>
                <w:szCs w:val="22"/>
              </w:rPr>
            </w:pPr>
            <w:r>
              <w:rPr>
                <w:sz w:val="22"/>
                <w:szCs w:val="22"/>
              </w:rPr>
              <w:t>N/A</w:t>
            </w:r>
          </w:p>
        </w:tc>
      </w:tr>
      <w:tr w:rsidR="00FF24D1" w14:paraId="15AE69CD" w14:textId="77777777" w:rsidTr="00FB5078">
        <w:trPr>
          <w:cantSplit/>
        </w:trPr>
        <w:tc>
          <w:tcPr>
            <w:tcW w:w="3182" w:type="dxa"/>
            <w:gridSpan w:val="2"/>
            <w:tcBorders>
              <w:top w:val="single" w:sz="6" w:space="0" w:color="auto"/>
              <w:left w:val="double" w:sz="6" w:space="0" w:color="auto"/>
              <w:bottom w:val="single" w:sz="6" w:space="0" w:color="auto"/>
              <w:right w:val="single" w:sz="6" w:space="0" w:color="auto"/>
            </w:tcBorders>
          </w:tcPr>
          <w:p w14:paraId="33BC4533" w14:textId="77777777" w:rsidR="00FF24D1" w:rsidRDefault="00FF24D1" w:rsidP="00FF24D1">
            <w:pPr>
              <w:rPr>
                <w:sz w:val="22"/>
                <w:szCs w:val="22"/>
              </w:rPr>
            </w:pPr>
            <w:r>
              <w:rPr>
                <w:sz w:val="22"/>
                <w:szCs w:val="22"/>
              </w:rPr>
              <w:t>Reactivity in Water</w:t>
            </w:r>
          </w:p>
        </w:tc>
        <w:tc>
          <w:tcPr>
            <w:tcW w:w="1860" w:type="dxa"/>
            <w:tcBorders>
              <w:top w:val="single" w:sz="6" w:space="0" w:color="auto"/>
              <w:left w:val="single" w:sz="6" w:space="0" w:color="auto"/>
              <w:bottom w:val="single" w:sz="6" w:space="0" w:color="auto"/>
              <w:right w:val="single" w:sz="6" w:space="0" w:color="auto"/>
            </w:tcBorders>
          </w:tcPr>
          <w:p w14:paraId="58B77E22" w14:textId="77777777" w:rsidR="00FF24D1" w:rsidRDefault="00FF24D1" w:rsidP="00FF24D1">
            <w:pPr>
              <w:rPr>
                <w:sz w:val="22"/>
                <w:szCs w:val="22"/>
              </w:rPr>
            </w:pPr>
            <w:r>
              <w:rPr>
                <w:sz w:val="22"/>
                <w:szCs w:val="22"/>
              </w:rPr>
              <w:t>N/A</w:t>
            </w:r>
          </w:p>
        </w:tc>
        <w:tc>
          <w:tcPr>
            <w:tcW w:w="2880" w:type="dxa"/>
            <w:gridSpan w:val="2"/>
            <w:tcBorders>
              <w:top w:val="single" w:sz="6" w:space="0" w:color="auto"/>
              <w:left w:val="single" w:sz="6" w:space="0" w:color="auto"/>
              <w:bottom w:val="single" w:sz="6" w:space="0" w:color="auto"/>
              <w:right w:val="single" w:sz="6" w:space="0" w:color="auto"/>
            </w:tcBorders>
          </w:tcPr>
          <w:p w14:paraId="126EB891" w14:textId="77777777" w:rsidR="00FF24D1" w:rsidRDefault="00FF24D1" w:rsidP="00FF24D1">
            <w:pPr>
              <w:rPr>
                <w:sz w:val="22"/>
                <w:szCs w:val="22"/>
              </w:rPr>
            </w:pPr>
            <w:r>
              <w:rPr>
                <w:sz w:val="22"/>
                <w:szCs w:val="22"/>
              </w:rPr>
              <w:t>Vapor Density (Air=1)</w:t>
            </w:r>
          </w:p>
        </w:tc>
        <w:tc>
          <w:tcPr>
            <w:tcW w:w="2268" w:type="dxa"/>
            <w:gridSpan w:val="2"/>
            <w:tcBorders>
              <w:top w:val="single" w:sz="6" w:space="0" w:color="auto"/>
              <w:left w:val="single" w:sz="6" w:space="0" w:color="auto"/>
              <w:bottom w:val="single" w:sz="6" w:space="0" w:color="auto"/>
              <w:right w:val="double" w:sz="6" w:space="0" w:color="auto"/>
            </w:tcBorders>
          </w:tcPr>
          <w:p w14:paraId="3CAB60D4" w14:textId="77777777" w:rsidR="00FF24D1" w:rsidRDefault="00FF24D1" w:rsidP="00FF24D1">
            <w:pPr>
              <w:rPr>
                <w:sz w:val="22"/>
                <w:szCs w:val="22"/>
              </w:rPr>
            </w:pPr>
            <w:r>
              <w:rPr>
                <w:sz w:val="22"/>
                <w:szCs w:val="22"/>
              </w:rPr>
              <w:t>N/A</w:t>
            </w:r>
          </w:p>
        </w:tc>
      </w:tr>
      <w:tr w:rsidR="00FF24D1" w14:paraId="70AAC90A" w14:textId="77777777" w:rsidTr="00FB5078">
        <w:trPr>
          <w:cantSplit/>
        </w:trPr>
        <w:tc>
          <w:tcPr>
            <w:tcW w:w="3182" w:type="dxa"/>
            <w:gridSpan w:val="2"/>
            <w:tcBorders>
              <w:top w:val="single" w:sz="6" w:space="0" w:color="auto"/>
              <w:left w:val="double" w:sz="6" w:space="0" w:color="auto"/>
              <w:bottom w:val="single" w:sz="6" w:space="0" w:color="auto"/>
              <w:right w:val="single" w:sz="6" w:space="0" w:color="auto"/>
            </w:tcBorders>
          </w:tcPr>
          <w:p w14:paraId="5F1DAD92" w14:textId="77777777" w:rsidR="00FF24D1" w:rsidRDefault="00FF24D1" w:rsidP="00FF24D1">
            <w:pPr>
              <w:rPr>
                <w:sz w:val="22"/>
                <w:szCs w:val="22"/>
              </w:rPr>
            </w:pPr>
            <w:r>
              <w:rPr>
                <w:sz w:val="22"/>
                <w:szCs w:val="22"/>
              </w:rPr>
              <w:t>Melting Point</w:t>
            </w:r>
          </w:p>
        </w:tc>
        <w:tc>
          <w:tcPr>
            <w:tcW w:w="1860" w:type="dxa"/>
            <w:tcBorders>
              <w:top w:val="single" w:sz="6" w:space="0" w:color="auto"/>
              <w:left w:val="single" w:sz="6" w:space="0" w:color="auto"/>
              <w:bottom w:val="single" w:sz="6" w:space="0" w:color="auto"/>
              <w:right w:val="single" w:sz="6" w:space="0" w:color="auto"/>
            </w:tcBorders>
          </w:tcPr>
          <w:p w14:paraId="10989A8D" w14:textId="77777777" w:rsidR="00FF24D1" w:rsidRDefault="00FF24D1" w:rsidP="00FF24D1">
            <w:pPr>
              <w:rPr>
                <w:sz w:val="22"/>
                <w:szCs w:val="22"/>
              </w:rPr>
            </w:pPr>
            <w:r>
              <w:rPr>
                <w:sz w:val="22"/>
                <w:szCs w:val="22"/>
              </w:rPr>
              <w:t>N/A</w:t>
            </w:r>
          </w:p>
        </w:tc>
        <w:tc>
          <w:tcPr>
            <w:tcW w:w="2880" w:type="dxa"/>
            <w:gridSpan w:val="2"/>
            <w:tcBorders>
              <w:top w:val="single" w:sz="6" w:space="0" w:color="auto"/>
              <w:left w:val="single" w:sz="6" w:space="0" w:color="auto"/>
              <w:bottom w:val="single" w:sz="6" w:space="0" w:color="auto"/>
              <w:right w:val="single" w:sz="6" w:space="0" w:color="auto"/>
            </w:tcBorders>
          </w:tcPr>
          <w:p w14:paraId="496DC4E6" w14:textId="77777777" w:rsidR="00FF24D1" w:rsidRDefault="00FF24D1" w:rsidP="00FF24D1">
            <w:pPr>
              <w:rPr>
                <w:sz w:val="22"/>
                <w:szCs w:val="22"/>
              </w:rPr>
            </w:pPr>
            <w:r>
              <w:rPr>
                <w:sz w:val="22"/>
                <w:szCs w:val="22"/>
              </w:rPr>
              <w:t>Color</w:t>
            </w:r>
          </w:p>
        </w:tc>
        <w:tc>
          <w:tcPr>
            <w:tcW w:w="2268" w:type="dxa"/>
            <w:gridSpan w:val="2"/>
            <w:tcBorders>
              <w:top w:val="single" w:sz="6" w:space="0" w:color="auto"/>
              <w:left w:val="single" w:sz="6" w:space="0" w:color="auto"/>
              <w:bottom w:val="single" w:sz="6" w:space="0" w:color="auto"/>
              <w:right w:val="double" w:sz="6" w:space="0" w:color="auto"/>
            </w:tcBorders>
          </w:tcPr>
          <w:p w14:paraId="132795CE" w14:textId="77777777" w:rsidR="00FF24D1" w:rsidRDefault="00FF24D1" w:rsidP="00FF24D1">
            <w:pPr>
              <w:rPr>
                <w:sz w:val="22"/>
                <w:szCs w:val="22"/>
              </w:rPr>
            </w:pPr>
            <w:r>
              <w:rPr>
                <w:sz w:val="22"/>
                <w:szCs w:val="22"/>
              </w:rPr>
              <w:t>Grey</w:t>
            </w:r>
          </w:p>
        </w:tc>
      </w:tr>
      <w:tr w:rsidR="00FF24D1" w14:paraId="3B4A80F0" w14:textId="77777777" w:rsidTr="00FB5078">
        <w:trPr>
          <w:cantSplit/>
        </w:trPr>
        <w:tc>
          <w:tcPr>
            <w:tcW w:w="3182" w:type="dxa"/>
            <w:gridSpan w:val="2"/>
            <w:tcBorders>
              <w:top w:val="single" w:sz="6" w:space="0" w:color="auto"/>
              <w:left w:val="double" w:sz="6" w:space="0" w:color="auto"/>
              <w:bottom w:val="double" w:sz="6" w:space="0" w:color="auto"/>
              <w:right w:val="single" w:sz="6" w:space="0" w:color="auto"/>
            </w:tcBorders>
          </w:tcPr>
          <w:p w14:paraId="62EF703A" w14:textId="77777777" w:rsidR="00FF24D1" w:rsidRDefault="00FF24D1" w:rsidP="00FF24D1">
            <w:pPr>
              <w:rPr>
                <w:sz w:val="22"/>
                <w:szCs w:val="22"/>
              </w:rPr>
            </w:pPr>
            <w:r>
              <w:rPr>
                <w:sz w:val="22"/>
                <w:szCs w:val="22"/>
              </w:rPr>
              <w:t>Appearance/Odor</w:t>
            </w:r>
          </w:p>
        </w:tc>
        <w:tc>
          <w:tcPr>
            <w:tcW w:w="1860" w:type="dxa"/>
            <w:tcBorders>
              <w:top w:val="single" w:sz="6" w:space="0" w:color="auto"/>
              <w:left w:val="single" w:sz="6" w:space="0" w:color="auto"/>
              <w:bottom w:val="double" w:sz="6" w:space="0" w:color="auto"/>
              <w:right w:val="single" w:sz="6" w:space="0" w:color="auto"/>
            </w:tcBorders>
          </w:tcPr>
          <w:p w14:paraId="16B15AFB" w14:textId="77777777" w:rsidR="00FF24D1" w:rsidRDefault="00FF24D1" w:rsidP="00FF24D1">
            <w:pPr>
              <w:rPr>
                <w:sz w:val="22"/>
                <w:szCs w:val="22"/>
              </w:rPr>
            </w:pPr>
            <w:r>
              <w:rPr>
                <w:sz w:val="22"/>
                <w:szCs w:val="22"/>
              </w:rPr>
              <w:t>No Odor</w:t>
            </w:r>
          </w:p>
        </w:tc>
        <w:tc>
          <w:tcPr>
            <w:tcW w:w="2880" w:type="dxa"/>
            <w:gridSpan w:val="2"/>
            <w:tcBorders>
              <w:top w:val="single" w:sz="6" w:space="0" w:color="auto"/>
              <w:left w:val="single" w:sz="6" w:space="0" w:color="auto"/>
              <w:bottom w:val="double" w:sz="6" w:space="0" w:color="auto"/>
              <w:right w:val="single" w:sz="6" w:space="0" w:color="auto"/>
            </w:tcBorders>
          </w:tcPr>
          <w:p w14:paraId="2CFC16F7" w14:textId="77777777" w:rsidR="00FF24D1" w:rsidRDefault="00FF24D1" w:rsidP="00FF24D1">
            <w:pPr>
              <w:rPr>
                <w:sz w:val="22"/>
                <w:szCs w:val="22"/>
              </w:rPr>
            </w:pPr>
          </w:p>
        </w:tc>
        <w:tc>
          <w:tcPr>
            <w:tcW w:w="2268" w:type="dxa"/>
            <w:gridSpan w:val="2"/>
            <w:tcBorders>
              <w:top w:val="single" w:sz="6" w:space="0" w:color="auto"/>
              <w:left w:val="single" w:sz="6" w:space="0" w:color="auto"/>
              <w:bottom w:val="double" w:sz="6" w:space="0" w:color="auto"/>
              <w:right w:val="double" w:sz="6" w:space="0" w:color="auto"/>
            </w:tcBorders>
          </w:tcPr>
          <w:p w14:paraId="5E09DC04" w14:textId="77777777" w:rsidR="00FF24D1" w:rsidRDefault="00FF24D1" w:rsidP="00FF24D1">
            <w:pPr>
              <w:rPr>
                <w:sz w:val="22"/>
                <w:szCs w:val="22"/>
              </w:rPr>
            </w:pPr>
          </w:p>
        </w:tc>
      </w:tr>
    </w:tbl>
    <w:p w14:paraId="344137DA" w14:textId="77777777" w:rsidR="00133AD0" w:rsidRDefault="00133AD0">
      <w:pPr>
        <w:rPr>
          <w:sz w:val="15"/>
          <w:szCs w:val="15"/>
        </w:rPr>
      </w:pPr>
    </w:p>
    <w:tbl>
      <w:tblPr>
        <w:tblW w:w="0" w:type="auto"/>
        <w:tblLayout w:type="fixed"/>
        <w:tblLook w:val="0000" w:firstRow="0" w:lastRow="0" w:firstColumn="0" w:lastColumn="0" w:noHBand="0" w:noVBand="0"/>
      </w:tblPr>
      <w:tblGrid>
        <w:gridCol w:w="3602"/>
        <w:gridCol w:w="1080"/>
        <w:gridCol w:w="2160"/>
        <w:gridCol w:w="720"/>
        <w:gridCol w:w="2626"/>
      </w:tblGrid>
      <w:tr w:rsidR="00133AD0" w14:paraId="70BD5B1B" w14:textId="77777777">
        <w:trPr>
          <w:cantSplit/>
        </w:trPr>
        <w:tc>
          <w:tcPr>
            <w:tcW w:w="10188" w:type="dxa"/>
            <w:gridSpan w:val="5"/>
            <w:tcBorders>
              <w:top w:val="double" w:sz="6" w:space="0" w:color="auto"/>
              <w:left w:val="double" w:sz="6" w:space="0" w:color="auto"/>
              <w:bottom w:val="single" w:sz="18" w:space="0" w:color="auto"/>
              <w:right w:val="double" w:sz="6" w:space="0" w:color="auto"/>
            </w:tcBorders>
          </w:tcPr>
          <w:p w14:paraId="450876AB" w14:textId="77777777" w:rsidR="00133AD0" w:rsidRDefault="00FB5078">
            <w:pPr>
              <w:rPr>
                <w:b/>
                <w:sz w:val="26"/>
                <w:szCs w:val="26"/>
              </w:rPr>
            </w:pPr>
            <w:r>
              <w:rPr>
                <w:b/>
                <w:sz w:val="26"/>
                <w:szCs w:val="26"/>
              </w:rPr>
              <w:t>Section IV - Fire and Explosion Data</w:t>
            </w:r>
          </w:p>
        </w:tc>
      </w:tr>
      <w:tr w:rsidR="00133AD0" w14:paraId="693A05D1" w14:textId="77777777">
        <w:trPr>
          <w:cantSplit/>
        </w:trPr>
        <w:tc>
          <w:tcPr>
            <w:tcW w:w="3602" w:type="dxa"/>
            <w:tcBorders>
              <w:left w:val="double" w:sz="6" w:space="0" w:color="auto"/>
              <w:bottom w:val="single" w:sz="6" w:space="0" w:color="auto"/>
              <w:right w:val="single" w:sz="6" w:space="0" w:color="auto"/>
            </w:tcBorders>
          </w:tcPr>
          <w:p w14:paraId="2B5D049C" w14:textId="77777777" w:rsidR="00133AD0" w:rsidRDefault="00FB5078">
            <w:pPr>
              <w:rPr>
                <w:sz w:val="22"/>
                <w:szCs w:val="22"/>
              </w:rPr>
            </w:pPr>
            <w:r>
              <w:rPr>
                <w:sz w:val="22"/>
                <w:szCs w:val="22"/>
              </w:rPr>
              <w:t>Flashpoint</w:t>
            </w:r>
          </w:p>
        </w:tc>
        <w:tc>
          <w:tcPr>
            <w:tcW w:w="1080" w:type="dxa"/>
            <w:tcBorders>
              <w:left w:val="single" w:sz="6" w:space="0" w:color="auto"/>
              <w:bottom w:val="single" w:sz="6" w:space="0" w:color="auto"/>
              <w:right w:val="single" w:sz="6" w:space="0" w:color="auto"/>
            </w:tcBorders>
          </w:tcPr>
          <w:p w14:paraId="2A869A6F" w14:textId="77777777" w:rsidR="00133AD0" w:rsidRDefault="00FB5078">
            <w:pPr>
              <w:rPr>
                <w:sz w:val="22"/>
                <w:szCs w:val="22"/>
              </w:rPr>
            </w:pPr>
            <w:r>
              <w:rPr>
                <w:sz w:val="22"/>
                <w:szCs w:val="22"/>
              </w:rPr>
              <w:t>N/A</w:t>
            </w:r>
          </w:p>
        </w:tc>
        <w:tc>
          <w:tcPr>
            <w:tcW w:w="2160" w:type="dxa"/>
            <w:tcBorders>
              <w:left w:val="single" w:sz="6" w:space="0" w:color="auto"/>
              <w:bottom w:val="single" w:sz="6" w:space="0" w:color="auto"/>
              <w:right w:val="single" w:sz="6" w:space="0" w:color="auto"/>
            </w:tcBorders>
          </w:tcPr>
          <w:p w14:paraId="08DF4BED" w14:textId="77777777" w:rsidR="00133AD0" w:rsidRDefault="00FB5078">
            <w:pPr>
              <w:rPr>
                <w:sz w:val="22"/>
                <w:szCs w:val="22"/>
              </w:rPr>
            </w:pPr>
            <w:r>
              <w:rPr>
                <w:sz w:val="22"/>
                <w:szCs w:val="22"/>
              </w:rPr>
              <w:t>Method used</w:t>
            </w:r>
          </w:p>
        </w:tc>
        <w:tc>
          <w:tcPr>
            <w:tcW w:w="3346" w:type="dxa"/>
            <w:gridSpan w:val="2"/>
            <w:tcBorders>
              <w:left w:val="single" w:sz="6" w:space="0" w:color="auto"/>
              <w:bottom w:val="single" w:sz="6" w:space="0" w:color="auto"/>
              <w:right w:val="double" w:sz="6" w:space="0" w:color="auto"/>
            </w:tcBorders>
          </w:tcPr>
          <w:p w14:paraId="79706E07" w14:textId="77777777" w:rsidR="00133AD0" w:rsidRDefault="00FB5078">
            <w:pPr>
              <w:rPr>
                <w:sz w:val="22"/>
                <w:szCs w:val="22"/>
              </w:rPr>
            </w:pPr>
            <w:r>
              <w:rPr>
                <w:sz w:val="22"/>
                <w:szCs w:val="22"/>
              </w:rPr>
              <w:t>N/A</w:t>
            </w:r>
          </w:p>
        </w:tc>
      </w:tr>
      <w:tr w:rsidR="00133AD0" w14:paraId="33D44EED" w14:textId="77777777">
        <w:trPr>
          <w:cantSplit/>
        </w:trPr>
        <w:tc>
          <w:tcPr>
            <w:tcW w:w="3602" w:type="dxa"/>
            <w:tcBorders>
              <w:top w:val="single" w:sz="6" w:space="0" w:color="auto"/>
              <w:left w:val="double" w:sz="6" w:space="0" w:color="auto"/>
              <w:bottom w:val="single" w:sz="6" w:space="0" w:color="auto"/>
              <w:right w:val="single" w:sz="6" w:space="0" w:color="auto"/>
            </w:tcBorders>
          </w:tcPr>
          <w:p w14:paraId="71FE05C1" w14:textId="77777777" w:rsidR="00133AD0" w:rsidRDefault="00FB5078">
            <w:pPr>
              <w:rPr>
                <w:sz w:val="22"/>
                <w:szCs w:val="22"/>
              </w:rPr>
            </w:pPr>
            <w:r>
              <w:rPr>
                <w:sz w:val="22"/>
                <w:szCs w:val="22"/>
              </w:rPr>
              <w:t xml:space="preserve">Flammable Limits </w:t>
            </w:r>
            <w:r>
              <w:rPr>
                <w:sz w:val="18"/>
                <w:szCs w:val="18"/>
              </w:rPr>
              <w:t>(LEL/UEL)</w:t>
            </w:r>
          </w:p>
        </w:tc>
        <w:tc>
          <w:tcPr>
            <w:tcW w:w="1080" w:type="dxa"/>
            <w:tcBorders>
              <w:top w:val="single" w:sz="6" w:space="0" w:color="auto"/>
              <w:left w:val="single" w:sz="6" w:space="0" w:color="auto"/>
              <w:bottom w:val="single" w:sz="6" w:space="0" w:color="auto"/>
              <w:right w:val="single" w:sz="6" w:space="0" w:color="auto"/>
            </w:tcBorders>
          </w:tcPr>
          <w:p w14:paraId="392FAD5B" w14:textId="77777777" w:rsidR="00133AD0" w:rsidRDefault="00FB5078">
            <w:pPr>
              <w:rPr>
                <w:sz w:val="22"/>
                <w:szCs w:val="22"/>
              </w:rPr>
            </w:pPr>
            <w:r>
              <w:rPr>
                <w:sz w:val="22"/>
                <w:szCs w:val="22"/>
              </w:rPr>
              <w:t>N/A</w:t>
            </w:r>
          </w:p>
        </w:tc>
        <w:tc>
          <w:tcPr>
            <w:tcW w:w="2880" w:type="dxa"/>
            <w:gridSpan w:val="2"/>
            <w:tcBorders>
              <w:top w:val="single" w:sz="6" w:space="0" w:color="auto"/>
              <w:left w:val="single" w:sz="6" w:space="0" w:color="auto"/>
              <w:bottom w:val="single" w:sz="6" w:space="0" w:color="auto"/>
              <w:right w:val="single" w:sz="6" w:space="0" w:color="auto"/>
            </w:tcBorders>
          </w:tcPr>
          <w:p w14:paraId="751A59CA" w14:textId="77777777" w:rsidR="00133AD0" w:rsidRDefault="00FB5078">
            <w:pPr>
              <w:rPr>
                <w:sz w:val="18"/>
                <w:szCs w:val="18"/>
              </w:rPr>
            </w:pPr>
            <w:r>
              <w:rPr>
                <w:sz w:val="18"/>
                <w:szCs w:val="18"/>
              </w:rPr>
              <w:t>Special Fire Fighting Procedure</w:t>
            </w:r>
          </w:p>
        </w:tc>
        <w:tc>
          <w:tcPr>
            <w:tcW w:w="2626" w:type="dxa"/>
            <w:tcBorders>
              <w:top w:val="single" w:sz="6" w:space="0" w:color="auto"/>
              <w:bottom w:val="single" w:sz="6" w:space="0" w:color="auto"/>
              <w:right w:val="double" w:sz="6" w:space="0" w:color="auto"/>
            </w:tcBorders>
          </w:tcPr>
          <w:p w14:paraId="0EF3A381" w14:textId="77777777" w:rsidR="00133AD0" w:rsidRDefault="00FB5078">
            <w:pPr>
              <w:rPr>
                <w:sz w:val="22"/>
                <w:szCs w:val="22"/>
              </w:rPr>
            </w:pPr>
            <w:r>
              <w:rPr>
                <w:sz w:val="22"/>
                <w:szCs w:val="22"/>
              </w:rPr>
              <w:t>None</w:t>
            </w:r>
          </w:p>
        </w:tc>
      </w:tr>
      <w:tr w:rsidR="00133AD0" w14:paraId="1CDD42FB" w14:textId="77777777">
        <w:trPr>
          <w:cantSplit/>
        </w:trPr>
        <w:tc>
          <w:tcPr>
            <w:tcW w:w="3602" w:type="dxa"/>
            <w:tcBorders>
              <w:top w:val="single" w:sz="6" w:space="0" w:color="auto"/>
              <w:left w:val="double" w:sz="6" w:space="0" w:color="auto"/>
              <w:bottom w:val="single" w:sz="6" w:space="0" w:color="auto"/>
              <w:right w:val="single" w:sz="6" w:space="0" w:color="auto"/>
            </w:tcBorders>
          </w:tcPr>
          <w:p w14:paraId="72E4A360" w14:textId="77777777" w:rsidR="00133AD0" w:rsidRDefault="00FB5078">
            <w:pPr>
              <w:rPr>
                <w:sz w:val="22"/>
                <w:szCs w:val="22"/>
              </w:rPr>
            </w:pPr>
            <w:r>
              <w:rPr>
                <w:sz w:val="22"/>
                <w:szCs w:val="22"/>
              </w:rPr>
              <w:t>Auto Ignition Temperature</w:t>
            </w:r>
          </w:p>
        </w:tc>
        <w:tc>
          <w:tcPr>
            <w:tcW w:w="1080" w:type="dxa"/>
            <w:tcBorders>
              <w:top w:val="single" w:sz="6" w:space="0" w:color="auto"/>
              <w:left w:val="single" w:sz="6" w:space="0" w:color="auto"/>
              <w:bottom w:val="single" w:sz="6" w:space="0" w:color="auto"/>
              <w:right w:val="single" w:sz="6" w:space="0" w:color="auto"/>
            </w:tcBorders>
          </w:tcPr>
          <w:p w14:paraId="485C8C71" w14:textId="77777777" w:rsidR="00133AD0" w:rsidRDefault="00FB5078">
            <w:pPr>
              <w:rPr>
                <w:sz w:val="22"/>
                <w:szCs w:val="22"/>
              </w:rPr>
            </w:pPr>
            <w:r>
              <w:rPr>
                <w:sz w:val="22"/>
                <w:szCs w:val="22"/>
              </w:rPr>
              <w:t>N/A</w:t>
            </w:r>
          </w:p>
        </w:tc>
        <w:tc>
          <w:tcPr>
            <w:tcW w:w="2160" w:type="dxa"/>
            <w:tcBorders>
              <w:top w:val="single" w:sz="6" w:space="0" w:color="auto"/>
              <w:left w:val="single" w:sz="6" w:space="0" w:color="auto"/>
              <w:bottom w:val="single" w:sz="6" w:space="0" w:color="auto"/>
              <w:right w:val="single" w:sz="6" w:space="0" w:color="auto"/>
            </w:tcBorders>
          </w:tcPr>
          <w:p w14:paraId="21849A8D" w14:textId="77777777" w:rsidR="00133AD0" w:rsidRDefault="00FB5078">
            <w:pPr>
              <w:rPr>
                <w:sz w:val="22"/>
                <w:szCs w:val="22"/>
              </w:rPr>
            </w:pPr>
            <w:r>
              <w:rPr>
                <w:sz w:val="22"/>
                <w:szCs w:val="22"/>
              </w:rPr>
              <w:t>Extinguishing Media</w:t>
            </w:r>
          </w:p>
        </w:tc>
        <w:tc>
          <w:tcPr>
            <w:tcW w:w="3346" w:type="dxa"/>
            <w:gridSpan w:val="2"/>
            <w:tcBorders>
              <w:top w:val="single" w:sz="6" w:space="0" w:color="auto"/>
              <w:left w:val="single" w:sz="6" w:space="0" w:color="auto"/>
              <w:bottom w:val="single" w:sz="6" w:space="0" w:color="auto"/>
              <w:right w:val="double" w:sz="6" w:space="0" w:color="auto"/>
            </w:tcBorders>
          </w:tcPr>
          <w:p w14:paraId="7729E258" w14:textId="77777777" w:rsidR="00133AD0" w:rsidRDefault="00FB5078">
            <w:pPr>
              <w:rPr>
                <w:sz w:val="22"/>
                <w:szCs w:val="22"/>
              </w:rPr>
            </w:pPr>
            <w:r>
              <w:rPr>
                <w:sz w:val="22"/>
                <w:szCs w:val="22"/>
              </w:rPr>
              <w:t>Dry chemical, graphite</w:t>
            </w:r>
          </w:p>
        </w:tc>
      </w:tr>
      <w:tr w:rsidR="00133AD0" w14:paraId="2C5E6509" w14:textId="77777777">
        <w:trPr>
          <w:cantSplit/>
        </w:trPr>
        <w:tc>
          <w:tcPr>
            <w:tcW w:w="3602" w:type="dxa"/>
            <w:tcBorders>
              <w:top w:val="single" w:sz="6" w:space="0" w:color="auto"/>
              <w:left w:val="double" w:sz="6" w:space="0" w:color="auto"/>
              <w:bottom w:val="double" w:sz="6" w:space="0" w:color="auto"/>
              <w:right w:val="single" w:sz="6" w:space="0" w:color="auto"/>
            </w:tcBorders>
          </w:tcPr>
          <w:p w14:paraId="6F5F5825" w14:textId="77777777" w:rsidR="00133AD0" w:rsidRDefault="00FB5078">
            <w:pPr>
              <w:rPr>
                <w:sz w:val="22"/>
                <w:szCs w:val="22"/>
              </w:rPr>
            </w:pPr>
            <w:r>
              <w:rPr>
                <w:sz w:val="22"/>
                <w:szCs w:val="22"/>
              </w:rPr>
              <w:t>Unusual Fire and Explosion Hazards</w:t>
            </w:r>
          </w:p>
        </w:tc>
        <w:tc>
          <w:tcPr>
            <w:tcW w:w="6586" w:type="dxa"/>
            <w:gridSpan w:val="4"/>
            <w:tcBorders>
              <w:top w:val="single" w:sz="6" w:space="0" w:color="auto"/>
              <w:left w:val="single" w:sz="6" w:space="0" w:color="auto"/>
              <w:bottom w:val="double" w:sz="6" w:space="0" w:color="auto"/>
              <w:right w:val="double" w:sz="6" w:space="0" w:color="auto"/>
            </w:tcBorders>
          </w:tcPr>
          <w:p w14:paraId="37C56FCA" w14:textId="77777777" w:rsidR="00133AD0" w:rsidRDefault="00C07F4F">
            <w:pPr>
              <w:rPr>
                <w:sz w:val="22"/>
                <w:szCs w:val="22"/>
              </w:rPr>
            </w:pPr>
            <w:r>
              <w:rPr>
                <w:sz w:val="22"/>
                <w:szCs w:val="22"/>
              </w:rPr>
              <w:t>N/A</w:t>
            </w:r>
          </w:p>
        </w:tc>
      </w:tr>
    </w:tbl>
    <w:p w14:paraId="3C56DD24" w14:textId="77777777" w:rsidR="00133AD0" w:rsidRDefault="00133AD0">
      <w:pPr>
        <w:rPr>
          <w:sz w:val="15"/>
          <w:szCs w:val="15"/>
        </w:rPr>
      </w:pPr>
    </w:p>
    <w:p w14:paraId="6B6E83DE" w14:textId="77777777" w:rsidR="00133AD0" w:rsidRDefault="00133AD0">
      <w:pPr>
        <w:rPr>
          <w:sz w:val="15"/>
          <w:szCs w:val="15"/>
        </w:rPr>
      </w:pPr>
    </w:p>
    <w:tbl>
      <w:tblPr>
        <w:tblW w:w="0" w:type="auto"/>
        <w:tblLayout w:type="fixed"/>
        <w:tblLook w:val="0000" w:firstRow="0" w:lastRow="0" w:firstColumn="0" w:lastColumn="0" w:noHBand="0" w:noVBand="0"/>
      </w:tblPr>
      <w:tblGrid>
        <w:gridCol w:w="4320"/>
        <w:gridCol w:w="5904"/>
        <w:gridCol w:w="6"/>
      </w:tblGrid>
      <w:tr w:rsidR="00133AD0" w14:paraId="06706D4B" w14:textId="77777777">
        <w:trPr>
          <w:gridAfter w:val="1"/>
          <w:wAfter w:w="6" w:type="dxa"/>
          <w:cantSplit/>
        </w:trPr>
        <w:tc>
          <w:tcPr>
            <w:tcW w:w="10224" w:type="dxa"/>
            <w:gridSpan w:val="2"/>
            <w:tcBorders>
              <w:top w:val="double" w:sz="6" w:space="0" w:color="auto"/>
              <w:left w:val="double" w:sz="6" w:space="0" w:color="auto"/>
              <w:bottom w:val="single" w:sz="18" w:space="0" w:color="auto"/>
              <w:right w:val="double" w:sz="6" w:space="0" w:color="auto"/>
            </w:tcBorders>
          </w:tcPr>
          <w:p w14:paraId="09C5DB08" w14:textId="77777777" w:rsidR="00133AD0" w:rsidRDefault="00FB5078">
            <w:pPr>
              <w:rPr>
                <w:b/>
                <w:sz w:val="26"/>
                <w:szCs w:val="26"/>
              </w:rPr>
            </w:pPr>
            <w:r>
              <w:rPr>
                <w:b/>
                <w:sz w:val="26"/>
                <w:szCs w:val="26"/>
              </w:rPr>
              <w:t>Section V - Reactivity Data</w:t>
            </w:r>
          </w:p>
        </w:tc>
      </w:tr>
      <w:tr w:rsidR="00133AD0" w14:paraId="45A8409E" w14:textId="77777777">
        <w:trPr>
          <w:cantSplit/>
        </w:trPr>
        <w:tc>
          <w:tcPr>
            <w:tcW w:w="4320" w:type="dxa"/>
            <w:tcBorders>
              <w:left w:val="double" w:sz="6" w:space="0" w:color="auto"/>
              <w:bottom w:val="single" w:sz="6" w:space="0" w:color="auto"/>
              <w:right w:val="single" w:sz="6" w:space="0" w:color="auto"/>
            </w:tcBorders>
          </w:tcPr>
          <w:p w14:paraId="221D903E" w14:textId="77777777" w:rsidR="00133AD0" w:rsidRDefault="00FB5078">
            <w:pPr>
              <w:rPr>
                <w:sz w:val="22"/>
                <w:szCs w:val="22"/>
              </w:rPr>
            </w:pPr>
            <w:r>
              <w:rPr>
                <w:sz w:val="22"/>
                <w:szCs w:val="22"/>
              </w:rPr>
              <w:t>Stability</w:t>
            </w:r>
          </w:p>
        </w:tc>
        <w:tc>
          <w:tcPr>
            <w:tcW w:w="5910" w:type="dxa"/>
            <w:gridSpan w:val="2"/>
            <w:tcBorders>
              <w:left w:val="single" w:sz="6" w:space="0" w:color="auto"/>
              <w:bottom w:val="single" w:sz="6" w:space="0" w:color="auto"/>
              <w:right w:val="double" w:sz="6" w:space="0" w:color="auto"/>
            </w:tcBorders>
          </w:tcPr>
          <w:p w14:paraId="633364A0" w14:textId="77777777" w:rsidR="00133AD0" w:rsidRDefault="00FB5078">
            <w:pPr>
              <w:rPr>
                <w:sz w:val="22"/>
                <w:szCs w:val="22"/>
              </w:rPr>
            </w:pPr>
            <w:r>
              <w:rPr>
                <w:sz w:val="22"/>
                <w:szCs w:val="22"/>
              </w:rPr>
              <w:t>Stable</w:t>
            </w:r>
          </w:p>
        </w:tc>
      </w:tr>
      <w:tr w:rsidR="00133AD0" w14:paraId="53570E22" w14:textId="77777777">
        <w:trPr>
          <w:cantSplit/>
        </w:trPr>
        <w:tc>
          <w:tcPr>
            <w:tcW w:w="4320" w:type="dxa"/>
            <w:tcBorders>
              <w:top w:val="single" w:sz="6" w:space="0" w:color="auto"/>
              <w:left w:val="double" w:sz="6" w:space="0" w:color="auto"/>
              <w:bottom w:val="single" w:sz="6" w:space="0" w:color="auto"/>
              <w:right w:val="single" w:sz="6" w:space="0" w:color="auto"/>
            </w:tcBorders>
          </w:tcPr>
          <w:p w14:paraId="62C3B5DA" w14:textId="77777777" w:rsidR="00133AD0" w:rsidRDefault="00FB5078">
            <w:pPr>
              <w:rPr>
                <w:sz w:val="22"/>
                <w:szCs w:val="22"/>
              </w:rPr>
            </w:pPr>
            <w:r>
              <w:rPr>
                <w:sz w:val="22"/>
                <w:szCs w:val="22"/>
              </w:rPr>
              <w:t xml:space="preserve">Incompatibility </w:t>
            </w:r>
            <w:proofErr w:type="gramStart"/>
            <w:r>
              <w:rPr>
                <w:sz w:val="22"/>
                <w:szCs w:val="22"/>
              </w:rPr>
              <w:t>( Materials</w:t>
            </w:r>
            <w:proofErr w:type="gramEnd"/>
            <w:r>
              <w:rPr>
                <w:sz w:val="22"/>
                <w:szCs w:val="22"/>
              </w:rPr>
              <w:t xml:space="preserve"> to Avoid)</w:t>
            </w:r>
          </w:p>
        </w:tc>
        <w:tc>
          <w:tcPr>
            <w:tcW w:w="5910" w:type="dxa"/>
            <w:gridSpan w:val="2"/>
            <w:tcBorders>
              <w:top w:val="single" w:sz="6" w:space="0" w:color="auto"/>
              <w:left w:val="single" w:sz="6" w:space="0" w:color="auto"/>
              <w:bottom w:val="single" w:sz="6" w:space="0" w:color="auto"/>
              <w:right w:val="double" w:sz="6" w:space="0" w:color="auto"/>
            </w:tcBorders>
          </w:tcPr>
          <w:p w14:paraId="09245ED7" w14:textId="77777777" w:rsidR="00133AD0" w:rsidRDefault="00FB5078">
            <w:pPr>
              <w:rPr>
                <w:sz w:val="22"/>
                <w:szCs w:val="22"/>
              </w:rPr>
            </w:pPr>
            <w:r>
              <w:rPr>
                <w:sz w:val="22"/>
                <w:szCs w:val="22"/>
              </w:rPr>
              <w:t>Strong oxidizing agents</w:t>
            </w:r>
          </w:p>
        </w:tc>
      </w:tr>
      <w:tr w:rsidR="00133AD0" w14:paraId="5EB5922E" w14:textId="77777777">
        <w:trPr>
          <w:cantSplit/>
        </w:trPr>
        <w:tc>
          <w:tcPr>
            <w:tcW w:w="4320" w:type="dxa"/>
            <w:tcBorders>
              <w:top w:val="single" w:sz="6" w:space="0" w:color="auto"/>
              <w:left w:val="double" w:sz="6" w:space="0" w:color="auto"/>
              <w:bottom w:val="single" w:sz="6" w:space="0" w:color="auto"/>
              <w:right w:val="single" w:sz="6" w:space="0" w:color="auto"/>
            </w:tcBorders>
          </w:tcPr>
          <w:p w14:paraId="4DC618C0" w14:textId="77777777" w:rsidR="00133AD0" w:rsidRDefault="00FB5078">
            <w:pPr>
              <w:rPr>
                <w:sz w:val="22"/>
                <w:szCs w:val="22"/>
              </w:rPr>
            </w:pPr>
            <w:r>
              <w:rPr>
                <w:sz w:val="22"/>
                <w:szCs w:val="22"/>
              </w:rPr>
              <w:t>Hazardous Decomposition Products</w:t>
            </w:r>
          </w:p>
        </w:tc>
        <w:tc>
          <w:tcPr>
            <w:tcW w:w="5910" w:type="dxa"/>
            <w:gridSpan w:val="2"/>
            <w:tcBorders>
              <w:top w:val="single" w:sz="6" w:space="0" w:color="auto"/>
              <w:left w:val="single" w:sz="6" w:space="0" w:color="auto"/>
              <w:bottom w:val="single" w:sz="6" w:space="0" w:color="auto"/>
              <w:right w:val="double" w:sz="6" w:space="0" w:color="auto"/>
            </w:tcBorders>
          </w:tcPr>
          <w:p w14:paraId="43B054E4" w14:textId="77777777" w:rsidR="00133AD0" w:rsidRDefault="00C07F4F">
            <w:pPr>
              <w:rPr>
                <w:sz w:val="22"/>
                <w:szCs w:val="22"/>
              </w:rPr>
            </w:pPr>
            <w:r>
              <w:rPr>
                <w:sz w:val="22"/>
                <w:szCs w:val="22"/>
              </w:rPr>
              <w:t>N/A</w:t>
            </w:r>
          </w:p>
        </w:tc>
      </w:tr>
      <w:tr w:rsidR="00133AD0" w14:paraId="4E4B48B1" w14:textId="77777777">
        <w:trPr>
          <w:cantSplit/>
        </w:trPr>
        <w:tc>
          <w:tcPr>
            <w:tcW w:w="4320" w:type="dxa"/>
            <w:tcBorders>
              <w:top w:val="single" w:sz="6" w:space="0" w:color="auto"/>
              <w:left w:val="double" w:sz="6" w:space="0" w:color="auto"/>
              <w:bottom w:val="single" w:sz="6" w:space="0" w:color="auto"/>
              <w:right w:val="single" w:sz="6" w:space="0" w:color="auto"/>
            </w:tcBorders>
          </w:tcPr>
          <w:p w14:paraId="76B5E95E" w14:textId="77777777" w:rsidR="00133AD0" w:rsidRDefault="00FB5078">
            <w:pPr>
              <w:rPr>
                <w:sz w:val="22"/>
                <w:szCs w:val="22"/>
              </w:rPr>
            </w:pPr>
            <w:r>
              <w:rPr>
                <w:sz w:val="22"/>
                <w:szCs w:val="22"/>
              </w:rPr>
              <w:t>Hazardous Polymerization</w:t>
            </w:r>
          </w:p>
        </w:tc>
        <w:tc>
          <w:tcPr>
            <w:tcW w:w="5910" w:type="dxa"/>
            <w:gridSpan w:val="2"/>
            <w:tcBorders>
              <w:top w:val="single" w:sz="6" w:space="0" w:color="auto"/>
              <w:left w:val="single" w:sz="6" w:space="0" w:color="auto"/>
              <w:bottom w:val="single" w:sz="6" w:space="0" w:color="auto"/>
              <w:right w:val="double" w:sz="6" w:space="0" w:color="auto"/>
            </w:tcBorders>
          </w:tcPr>
          <w:p w14:paraId="3BC6A240" w14:textId="77777777" w:rsidR="00133AD0" w:rsidRDefault="00FB5078">
            <w:pPr>
              <w:rPr>
                <w:sz w:val="22"/>
                <w:szCs w:val="22"/>
              </w:rPr>
            </w:pPr>
            <w:r>
              <w:rPr>
                <w:sz w:val="22"/>
                <w:szCs w:val="22"/>
              </w:rPr>
              <w:t>Will Not Occur</w:t>
            </w:r>
          </w:p>
        </w:tc>
      </w:tr>
      <w:tr w:rsidR="00133AD0" w14:paraId="3EBAA490" w14:textId="77777777">
        <w:trPr>
          <w:cantSplit/>
        </w:trPr>
        <w:tc>
          <w:tcPr>
            <w:tcW w:w="4320" w:type="dxa"/>
            <w:tcBorders>
              <w:top w:val="single" w:sz="6" w:space="0" w:color="auto"/>
              <w:left w:val="double" w:sz="6" w:space="0" w:color="auto"/>
              <w:bottom w:val="double" w:sz="6" w:space="0" w:color="auto"/>
              <w:right w:val="single" w:sz="6" w:space="0" w:color="auto"/>
            </w:tcBorders>
          </w:tcPr>
          <w:p w14:paraId="3930872B" w14:textId="77777777" w:rsidR="00133AD0" w:rsidRDefault="00FB5078">
            <w:pPr>
              <w:rPr>
                <w:sz w:val="22"/>
                <w:szCs w:val="22"/>
              </w:rPr>
            </w:pPr>
            <w:r>
              <w:rPr>
                <w:sz w:val="22"/>
                <w:szCs w:val="22"/>
              </w:rPr>
              <w:t>Conditions to Avoid</w:t>
            </w:r>
          </w:p>
        </w:tc>
        <w:tc>
          <w:tcPr>
            <w:tcW w:w="5910" w:type="dxa"/>
            <w:gridSpan w:val="2"/>
            <w:tcBorders>
              <w:top w:val="single" w:sz="6" w:space="0" w:color="auto"/>
              <w:left w:val="single" w:sz="6" w:space="0" w:color="auto"/>
              <w:bottom w:val="double" w:sz="6" w:space="0" w:color="auto"/>
              <w:right w:val="double" w:sz="6" w:space="0" w:color="auto"/>
            </w:tcBorders>
          </w:tcPr>
          <w:p w14:paraId="15BE406F" w14:textId="77777777" w:rsidR="00133AD0" w:rsidRDefault="00FB5078">
            <w:pPr>
              <w:rPr>
                <w:sz w:val="22"/>
                <w:szCs w:val="22"/>
              </w:rPr>
            </w:pPr>
            <w:r>
              <w:rPr>
                <w:sz w:val="22"/>
                <w:szCs w:val="22"/>
              </w:rPr>
              <w:t>None</w:t>
            </w:r>
          </w:p>
        </w:tc>
      </w:tr>
    </w:tbl>
    <w:p w14:paraId="1947F1AC" w14:textId="77777777" w:rsidR="00133AD0" w:rsidRDefault="00133AD0">
      <w:pPr>
        <w:rPr>
          <w:sz w:val="15"/>
          <w:szCs w:val="15"/>
        </w:rPr>
      </w:pPr>
    </w:p>
    <w:p w14:paraId="780F004A" w14:textId="77777777" w:rsidR="00133AD0" w:rsidRDefault="00FB5078">
      <w:pPr>
        <w:rPr>
          <w:sz w:val="15"/>
          <w:szCs w:val="15"/>
        </w:rPr>
      </w:pPr>
      <w:r>
        <w:rPr>
          <w:sz w:val="15"/>
          <w:szCs w:val="15"/>
        </w:rPr>
        <w:br w:type="page"/>
      </w:r>
    </w:p>
    <w:tbl>
      <w:tblPr>
        <w:tblW w:w="0" w:type="auto"/>
        <w:tblInd w:w="30" w:type="dxa"/>
        <w:tblLayout w:type="fixed"/>
        <w:tblLook w:val="0000" w:firstRow="0" w:lastRow="0" w:firstColumn="0" w:lastColumn="0" w:noHBand="0" w:noVBand="0"/>
      </w:tblPr>
      <w:tblGrid>
        <w:gridCol w:w="10080"/>
      </w:tblGrid>
      <w:tr w:rsidR="00133AD0" w14:paraId="5AD3D1D4" w14:textId="77777777">
        <w:trPr>
          <w:cantSplit/>
        </w:trPr>
        <w:tc>
          <w:tcPr>
            <w:tcW w:w="10080" w:type="dxa"/>
            <w:tcBorders>
              <w:top w:val="double" w:sz="6" w:space="0" w:color="auto"/>
              <w:left w:val="double" w:sz="6" w:space="0" w:color="auto"/>
              <w:bottom w:val="single" w:sz="18" w:space="0" w:color="auto"/>
              <w:right w:val="double" w:sz="6" w:space="0" w:color="auto"/>
            </w:tcBorders>
          </w:tcPr>
          <w:p w14:paraId="728B088C" w14:textId="77777777" w:rsidR="00133AD0" w:rsidRDefault="00FB5078">
            <w:pPr>
              <w:ind w:right="180"/>
              <w:rPr>
                <w:b/>
                <w:sz w:val="26"/>
                <w:szCs w:val="26"/>
              </w:rPr>
            </w:pPr>
            <w:r>
              <w:rPr>
                <w:b/>
                <w:sz w:val="26"/>
                <w:szCs w:val="26"/>
              </w:rPr>
              <w:lastRenderedPageBreak/>
              <w:t>Section VI - Health Hazards</w:t>
            </w:r>
          </w:p>
        </w:tc>
      </w:tr>
    </w:tbl>
    <w:p w14:paraId="0B258C4F" w14:textId="77777777" w:rsidR="00133AD0" w:rsidRDefault="00FB5078">
      <w:pPr>
        <w:pBdr>
          <w:top w:val="double" w:sz="6" w:space="1" w:color="auto"/>
          <w:left w:val="double" w:sz="6" w:space="1" w:color="auto"/>
          <w:bottom w:val="double" w:sz="6" w:space="1" w:color="auto"/>
          <w:right w:val="double" w:sz="6" w:space="1" w:color="auto"/>
        </w:pBdr>
        <w:tabs>
          <w:tab w:val="left" w:pos="0"/>
        </w:tabs>
        <w:ind w:right="180"/>
        <w:rPr>
          <w:b/>
          <w:sz w:val="18"/>
          <w:szCs w:val="18"/>
        </w:rPr>
      </w:pPr>
      <w:r>
        <w:rPr>
          <w:b/>
          <w:sz w:val="18"/>
          <w:szCs w:val="18"/>
        </w:rPr>
        <w:t>Effects of Overexposure:</w:t>
      </w:r>
    </w:p>
    <w:p w14:paraId="3A846175" w14:textId="77777777" w:rsidR="00133AD0" w:rsidRDefault="00FB5078">
      <w:pPr>
        <w:pBdr>
          <w:top w:val="double" w:sz="6" w:space="1" w:color="auto"/>
          <w:left w:val="double" w:sz="6" w:space="1" w:color="auto"/>
          <w:bottom w:val="double" w:sz="6" w:space="1" w:color="auto"/>
          <w:right w:val="double" w:sz="6" w:space="1" w:color="auto"/>
        </w:pBdr>
        <w:tabs>
          <w:tab w:val="left" w:pos="0"/>
        </w:tabs>
        <w:ind w:left="1350" w:right="180" w:hanging="1350"/>
        <w:rPr>
          <w:sz w:val="18"/>
          <w:szCs w:val="18"/>
        </w:rPr>
      </w:pPr>
      <w:r>
        <w:rPr>
          <w:sz w:val="18"/>
          <w:szCs w:val="18"/>
        </w:rPr>
        <w:t xml:space="preserve">Inhalation: </w:t>
      </w:r>
      <w:r>
        <w:rPr>
          <w:sz w:val="18"/>
          <w:szCs w:val="18"/>
        </w:rPr>
        <w:tab/>
      </w:r>
      <w:r w:rsidR="00D3332E">
        <w:rPr>
          <w:sz w:val="18"/>
          <w:szCs w:val="18"/>
        </w:rPr>
        <w:t>A</w:t>
      </w:r>
      <w:r>
        <w:rPr>
          <w:sz w:val="18"/>
          <w:szCs w:val="18"/>
        </w:rPr>
        <w:t>) Iron can cause coughing, slight upper respiratory irritation, and a metallic taste in the mouth.</w:t>
      </w:r>
    </w:p>
    <w:p w14:paraId="039B862C" w14:textId="77777777" w:rsidR="00133AD0" w:rsidRDefault="00FB5078">
      <w:pPr>
        <w:pBdr>
          <w:top w:val="double" w:sz="6" w:space="1" w:color="auto"/>
          <w:left w:val="double" w:sz="6" w:space="1" w:color="auto"/>
          <w:bottom w:val="double" w:sz="6" w:space="1" w:color="auto"/>
          <w:right w:val="double" w:sz="6" w:space="1" w:color="auto"/>
        </w:pBdr>
        <w:tabs>
          <w:tab w:val="left" w:pos="0"/>
        </w:tabs>
        <w:ind w:left="1350" w:right="180" w:hanging="1350"/>
        <w:rPr>
          <w:sz w:val="18"/>
          <w:szCs w:val="18"/>
        </w:rPr>
      </w:pPr>
      <w:r>
        <w:rPr>
          <w:sz w:val="18"/>
          <w:szCs w:val="18"/>
        </w:rPr>
        <w:t xml:space="preserve">                          </w:t>
      </w:r>
      <w:r w:rsidR="00D3332E">
        <w:rPr>
          <w:sz w:val="18"/>
          <w:szCs w:val="18"/>
        </w:rPr>
        <w:t xml:space="preserve">    B</w:t>
      </w:r>
      <w:r>
        <w:rPr>
          <w:sz w:val="18"/>
          <w:szCs w:val="18"/>
        </w:rPr>
        <w:t>) Exposure to respirable crystalline quartz may cause delayed (chronic) lung disease (silicosis); acute or rapidly developing silicosis may occur in a short period of time in heavy exposure.  Silicosis is a form of disabling pulmonary fibrosis which can be progressive and may lead to death.  Crystalline quartz is listed by the IARC as a Group 2A (known carcinogen); and determined by the NTP as an anticipated human carcinogen.</w:t>
      </w:r>
    </w:p>
    <w:p w14:paraId="0076F019" w14:textId="77777777" w:rsidR="00133AD0" w:rsidRDefault="00FB5078">
      <w:pPr>
        <w:pBdr>
          <w:top w:val="double" w:sz="6" w:space="1" w:color="auto"/>
          <w:left w:val="double" w:sz="6" w:space="1" w:color="auto"/>
          <w:bottom w:val="double" w:sz="6" w:space="1" w:color="auto"/>
          <w:right w:val="double" w:sz="6" w:space="1" w:color="auto"/>
        </w:pBdr>
        <w:tabs>
          <w:tab w:val="left" w:pos="0"/>
        </w:tabs>
        <w:ind w:left="1350" w:right="180" w:hanging="1350"/>
        <w:rPr>
          <w:sz w:val="17"/>
          <w:szCs w:val="17"/>
        </w:rPr>
      </w:pPr>
      <w:r>
        <w:rPr>
          <w:sz w:val="18"/>
          <w:szCs w:val="18"/>
        </w:rPr>
        <w:tab/>
      </w:r>
      <w:r w:rsidR="00D3332E">
        <w:rPr>
          <w:sz w:val="18"/>
          <w:szCs w:val="18"/>
        </w:rPr>
        <w:t>C</w:t>
      </w:r>
      <w:r>
        <w:rPr>
          <w:sz w:val="18"/>
          <w:szCs w:val="18"/>
        </w:rPr>
        <w:t xml:space="preserve">) </w:t>
      </w:r>
      <w:r>
        <w:rPr>
          <w:sz w:val="17"/>
          <w:szCs w:val="17"/>
        </w:rPr>
        <w:t xml:space="preserve">Chronic exposure to carbon as graphite dust can cause fibrosis, emphysema and </w:t>
      </w:r>
      <w:proofErr w:type="spellStart"/>
      <w:r>
        <w:rPr>
          <w:sz w:val="17"/>
          <w:szCs w:val="17"/>
        </w:rPr>
        <w:t>corpulmonale</w:t>
      </w:r>
      <w:proofErr w:type="spellEnd"/>
      <w:r>
        <w:rPr>
          <w:sz w:val="17"/>
          <w:szCs w:val="17"/>
        </w:rPr>
        <w:t>.</w:t>
      </w:r>
    </w:p>
    <w:p w14:paraId="6DE5A5B4" w14:textId="77777777" w:rsidR="00133AD0" w:rsidRDefault="00133AD0">
      <w:pPr>
        <w:pBdr>
          <w:top w:val="double" w:sz="6" w:space="1" w:color="auto"/>
          <w:left w:val="double" w:sz="6" w:space="1" w:color="auto"/>
          <w:bottom w:val="double" w:sz="6" w:space="1" w:color="auto"/>
          <w:right w:val="double" w:sz="6" w:space="1" w:color="auto"/>
        </w:pBdr>
        <w:tabs>
          <w:tab w:val="left" w:pos="0"/>
        </w:tabs>
        <w:ind w:left="1350" w:right="180" w:hanging="1350"/>
        <w:rPr>
          <w:sz w:val="18"/>
          <w:szCs w:val="18"/>
        </w:rPr>
      </w:pPr>
    </w:p>
    <w:p w14:paraId="1E12D431" w14:textId="77777777" w:rsidR="00133AD0" w:rsidRDefault="00FB5078" w:rsidP="00C07F4F">
      <w:pPr>
        <w:pBdr>
          <w:top w:val="double" w:sz="6" w:space="1" w:color="auto"/>
          <w:left w:val="double" w:sz="6" w:space="1" w:color="auto"/>
          <w:bottom w:val="double" w:sz="6" w:space="1" w:color="auto"/>
          <w:right w:val="double" w:sz="6" w:space="1" w:color="auto"/>
        </w:pBdr>
        <w:tabs>
          <w:tab w:val="left" w:pos="0"/>
        </w:tabs>
        <w:ind w:right="180"/>
        <w:rPr>
          <w:sz w:val="18"/>
          <w:szCs w:val="18"/>
        </w:rPr>
      </w:pPr>
      <w:r>
        <w:rPr>
          <w:sz w:val="18"/>
          <w:szCs w:val="18"/>
        </w:rPr>
        <w:t xml:space="preserve"> </w:t>
      </w:r>
    </w:p>
    <w:p w14:paraId="53632D19" w14:textId="77777777" w:rsidR="00133AD0" w:rsidRDefault="00FB5078">
      <w:pPr>
        <w:pBdr>
          <w:top w:val="double" w:sz="6" w:space="1" w:color="auto"/>
          <w:left w:val="double" w:sz="6" w:space="1" w:color="auto"/>
          <w:bottom w:val="double" w:sz="6" w:space="1" w:color="auto"/>
          <w:right w:val="double" w:sz="6" w:space="1" w:color="auto"/>
        </w:pBdr>
        <w:tabs>
          <w:tab w:val="left" w:pos="0"/>
        </w:tabs>
        <w:ind w:left="1350" w:right="180" w:hanging="1350"/>
        <w:rPr>
          <w:b/>
          <w:sz w:val="18"/>
          <w:szCs w:val="18"/>
        </w:rPr>
      </w:pPr>
      <w:r>
        <w:rPr>
          <w:b/>
          <w:sz w:val="18"/>
          <w:szCs w:val="18"/>
        </w:rPr>
        <w:t>Emergency Procedures</w:t>
      </w:r>
    </w:p>
    <w:p w14:paraId="1EC5F4FF" w14:textId="77777777" w:rsidR="00133AD0" w:rsidRDefault="00FB5078">
      <w:pPr>
        <w:pBdr>
          <w:top w:val="double" w:sz="6" w:space="1" w:color="auto"/>
          <w:left w:val="double" w:sz="6" w:space="1" w:color="auto"/>
          <w:bottom w:val="double" w:sz="6" w:space="1" w:color="auto"/>
          <w:right w:val="double" w:sz="6" w:space="1" w:color="auto"/>
        </w:pBdr>
        <w:tabs>
          <w:tab w:val="left" w:pos="0"/>
        </w:tabs>
        <w:ind w:left="1350" w:right="180" w:hanging="1350"/>
        <w:rPr>
          <w:sz w:val="18"/>
          <w:szCs w:val="18"/>
        </w:rPr>
      </w:pPr>
      <w:r>
        <w:rPr>
          <w:sz w:val="18"/>
          <w:szCs w:val="18"/>
        </w:rPr>
        <w:t>Eye Contact:</w:t>
      </w:r>
      <w:r>
        <w:rPr>
          <w:sz w:val="18"/>
          <w:szCs w:val="18"/>
        </w:rPr>
        <w:tab/>
        <w:t xml:space="preserve"> In case of contact, immediately flush with water for 15 minutes, including under the eyelids.  Seek medical help immediately if material cannot be adequately removed from the eye.</w:t>
      </w:r>
    </w:p>
    <w:p w14:paraId="2B54971B" w14:textId="77777777" w:rsidR="00133AD0" w:rsidRDefault="00FB5078">
      <w:pPr>
        <w:pBdr>
          <w:top w:val="double" w:sz="6" w:space="1" w:color="auto"/>
          <w:left w:val="double" w:sz="6" w:space="1" w:color="auto"/>
          <w:bottom w:val="double" w:sz="6" w:space="1" w:color="auto"/>
          <w:right w:val="double" w:sz="6" w:space="1" w:color="auto"/>
        </w:pBdr>
        <w:tabs>
          <w:tab w:val="left" w:pos="0"/>
        </w:tabs>
        <w:ind w:left="1350" w:right="180" w:hanging="1350"/>
        <w:rPr>
          <w:sz w:val="18"/>
          <w:szCs w:val="18"/>
        </w:rPr>
      </w:pPr>
      <w:r>
        <w:rPr>
          <w:sz w:val="18"/>
          <w:szCs w:val="18"/>
        </w:rPr>
        <w:t>Skin Contact:</w:t>
      </w:r>
      <w:r>
        <w:rPr>
          <w:sz w:val="18"/>
          <w:szCs w:val="18"/>
        </w:rPr>
        <w:tab/>
        <w:t>Wash thoroughly with soap and water.</w:t>
      </w:r>
    </w:p>
    <w:p w14:paraId="6735B0B0" w14:textId="77777777" w:rsidR="00133AD0" w:rsidRDefault="00FB5078">
      <w:pPr>
        <w:pBdr>
          <w:top w:val="double" w:sz="6" w:space="1" w:color="auto"/>
          <w:left w:val="double" w:sz="6" w:space="1" w:color="auto"/>
          <w:bottom w:val="double" w:sz="6" w:space="1" w:color="auto"/>
          <w:right w:val="double" w:sz="6" w:space="1" w:color="auto"/>
        </w:pBdr>
        <w:tabs>
          <w:tab w:val="left" w:pos="0"/>
        </w:tabs>
        <w:ind w:left="1350" w:right="180" w:hanging="1350"/>
        <w:rPr>
          <w:sz w:val="18"/>
          <w:szCs w:val="18"/>
        </w:rPr>
      </w:pPr>
      <w:r>
        <w:rPr>
          <w:sz w:val="18"/>
          <w:szCs w:val="18"/>
        </w:rPr>
        <w:t xml:space="preserve">Inhalation: </w:t>
      </w:r>
      <w:r>
        <w:rPr>
          <w:sz w:val="18"/>
          <w:szCs w:val="18"/>
        </w:rPr>
        <w:tab/>
        <w:t>Following exposure to a large amount of dust, remove from exposure. If breathing has stopped, perform artificial respiration.  Contact a physician.</w:t>
      </w:r>
    </w:p>
    <w:p w14:paraId="11C82D87" w14:textId="77777777" w:rsidR="00133AD0" w:rsidRDefault="00FB5078">
      <w:pPr>
        <w:pBdr>
          <w:top w:val="double" w:sz="6" w:space="1" w:color="auto"/>
          <w:left w:val="double" w:sz="6" w:space="1" w:color="auto"/>
          <w:bottom w:val="double" w:sz="6" w:space="1" w:color="auto"/>
          <w:right w:val="double" w:sz="6" w:space="1" w:color="auto"/>
        </w:pBdr>
        <w:tabs>
          <w:tab w:val="left" w:pos="0"/>
        </w:tabs>
        <w:ind w:left="1350" w:right="180" w:hanging="1350"/>
        <w:rPr>
          <w:sz w:val="18"/>
          <w:szCs w:val="18"/>
        </w:rPr>
      </w:pPr>
      <w:r>
        <w:rPr>
          <w:sz w:val="18"/>
          <w:szCs w:val="18"/>
        </w:rPr>
        <w:t>Ingestion:</w:t>
      </w:r>
      <w:r>
        <w:rPr>
          <w:sz w:val="18"/>
          <w:szCs w:val="18"/>
        </w:rPr>
        <w:tab/>
        <w:t xml:space="preserve">Under normal conditions of industrial use, ingestion is not expected to occur.  </w:t>
      </w:r>
      <w:r w:rsidR="00C07F4F">
        <w:rPr>
          <w:sz w:val="18"/>
          <w:szCs w:val="18"/>
        </w:rPr>
        <w:t xml:space="preserve">If exposure </w:t>
      </w:r>
      <w:r>
        <w:rPr>
          <w:sz w:val="18"/>
          <w:szCs w:val="18"/>
        </w:rPr>
        <w:t>Get medical attention.</w:t>
      </w:r>
    </w:p>
    <w:p w14:paraId="47874280" w14:textId="77777777" w:rsidR="00133AD0" w:rsidRDefault="00133AD0">
      <w:pPr>
        <w:jc w:val="center"/>
        <w:rPr>
          <w:b/>
          <w:sz w:val="15"/>
          <w:szCs w:val="15"/>
        </w:rPr>
      </w:pPr>
    </w:p>
    <w:tbl>
      <w:tblPr>
        <w:tblW w:w="0" w:type="auto"/>
        <w:tblLayout w:type="fixed"/>
        <w:tblLook w:val="0000" w:firstRow="0" w:lastRow="0" w:firstColumn="0" w:lastColumn="0" w:noHBand="0" w:noVBand="0"/>
      </w:tblPr>
      <w:tblGrid>
        <w:gridCol w:w="3600"/>
        <w:gridCol w:w="6480"/>
      </w:tblGrid>
      <w:tr w:rsidR="00133AD0" w14:paraId="77A62E9F" w14:textId="77777777">
        <w:trPr>
          <w:cantSplit/>
        </w:trPr>
        <w:tc>
          <w:tcPr>
            <w:tcW w:w="10080" w:type="dxa"/>
            <w:gridSpan w:val="2"/>
            <w:tcBorders>
              <w:top w:val="double" w:sz="6" w:space="0" w:color="auto"/>
              <w:left w:val="double" w:sz="6" w:space="0" w:color="auto"/>
              <w:bottom w:val="single" w:sz="18" w:space="0" w:color="auto"/>
              <w:right w:val="double" w:sz="6" w:space="0" w:color="auto"/>
            </w:tcBorders>
          </w:tcPr>
          <w:p w14:paraId="2B0EF3A8" w14:textId="77777777" w:rsidR="00133AD0" w:rsidRDefault="00FB5078">
            <w:pPr>
              <w:rPr>
                <w:b/>
                <w:sz w:val="26"/>
                <w:szCs w:val="26"/>
              </w:rPr>
            </w:pPr>
            <w:proofErr w:type="gramStart"/>
            <w:r>
              <w:rPr>
                <w:sz w:val="22"/>
                <w:szCs w:val="22"/>
              </w:rPr>
              <w:t>.</w:t>
            </w:r>
            <w:r>
              <w:rPr>
                <w:b/>
                <w:sz w:val="26"/>
                <w:szCs w:val="26"/>
              </w:rPr>
              <w:t>Section</w:t>
            </w:r>
            <w:proofErr w:type="gramEnd"/>
            <w:r>
              <w:rPr>
                <w:b/>
                <w:sz w:val="26"/>
                <w:szCs w:val="26"/>
              </w:rPr>
              <w:t xml:space="preserve"> VII - Spill/Leak Procedures</w:t>
            </w:r>
          </w:p>
        </w:tc>
      </w:tr>
      <w:tr w:rsidR="00133AD0" w14:paraId="5CC43445" w14:textId="77777777">
        <w:trPr>
          <w:cantSplit/>
        </w:trPr>
        <w:tc>
          <w:tcPr>
            <w:tcW w:w="3600" w:type="dxa"/>
            <w:tcBorders>
              <w:left w:val="double" w:sz="6" w:space="0" w:color="auto"/>
              <w:bottom w:val="single" w:sz="6" w:space="0" w:color="auto"/>
              <w:right w:val="single" w:sz="6" w:space="0" w:color="auto"/>
            </w:tcBorders>
          </w:tcPr>
          <w:p w14:paraId="3D578B9D" w14:textId="77777777" w:rsidR="00133AD0" w:rsidRDefault="00FB5078">
            <w:r>
              <w:t>Handling, Storage</w:t>
            </w:r>
          </w:p>
        </w:tc>
        <w:tc>
          <w:tcPr>
            <w:tcW w:w="6480" w:type="dxa"/>
            <w:tcBorders>
              <w:left w:val="single" w:sz="6" w:space="0" w:color="auto"/>
              <w:bottom w:val="single" w:sz="6" w:space="0" w:color="auto"/>
              <w:right w:val="double" w:sz="6" w:space="0" w:color="auto"/>
            </w:tcBorders>
          </w:tcPr>
          <w:p w14:paraId="6293D7A1" w14:textId="77777777" w:rsidR="00133AD0" w:rsidRDefault="00FB5078">
            <w:r>
              <w:t>None applicable</w:t>
            </w:r>
          </w:p>
        </w:tc>
      </w:tr>
      <w:tr w:rsidR="00133AD0" w14:paraId="2D04AA22" w14:textId="77777777">
        <w:trPr>
          <w:cantSplit/>
        </w:trPr>
        <w:tc>
          <w:tcPr>
            <w:tcW w:w="3600" w:type="dxa"/>
            <w:tcBorders>
              <w:top w:val="single" w:sz="6" w:space="0" w:color="auto"/>
              <w:left w:val="double" w:sz="6" w:space="0" w:color="auto"/>
              <w:bottom w:val="single" w:sz="6" w:space="0" w:color="auto"/>
              <w:right w:val="single" w:sz="6" w:space="0" w:color="auto"/>
            </w:tcBorders>
          </w:tcPr>
          <w:p w14:paraId="6E1633C6" w14:textId="77777777" w:rsidR="00133AD0" w:rsidRDefault="00FB5078">
            <w:r>
              <w:t>DOT Shipping Rules</w:t>
            </w:r>
          </w:p>
        </w:tc>
        <w:tc>
          <w:tcPr>
            <w:tcW w:w="6480" w:type="dxa"/>
            <w:tcBorders>
              <w:top w:val="single" w:sz="6" w:space="0" w:color="auto"/>
              <w:left w:val="single" w:sz="6" w:space="0" w:color="auto"/>
              <w:bottom w:val="single" w:sz="6" w:space="0" w:color="auto"/>
              <w:right w:val="double" w:sz="6" w:space="0" w:color="auto"/>
            </w:tcBorders>
          </w:tcPr>
          <w:p w14:paraId="64CD24AB" w14:textId="77777777" w:rsidR="00133AD0" w:rsidRDefault="00FB5078">
            <w:r>
              <w:t>Non-hazardous as "article", no special precautions</w:t>
            </w:r>
          </w:p>
        </w:tc>
      </w:tr>
      <w:tr w:rsidR="00133AD0" w14:paraId="2803FDA6" w14:textId="77777777">
        <w:trPr>
          <w:cantSplit/>
        </w:trPr>
        <w:tc>
          <w:tcPr>
            <w:tcW w:w="3600" w:type="dxa"/>
            <w:tcBorders>
              <w:top w:val="single" w:sz="6" w:space="0" w:color="auto"/>
              <w:left w:val="double" w:sz="6" w:space="0" w:color="auto"/>
              <w:bottom w:val="single" w:sz="6" w:space="0" w:color="auto"/>
              <w:right w:val="single" w:sz="6" w:space="0" w:color="auto"/>
            </w:tcBorders>
          </w:tcPr>
          <w:p w14:paraId="26FFB76A" w14:textId="77777777" w:rsidR="00133AD0" w:rsidRDefault="00FB5078">
            <w:r>
              <w:t>Spill/Leak</w:t>
            </w:r>
          </w:p>
        </w:tc>
        <w:tc>
          <w:tcPr>
            <w:tcW w:w="6480" w:type="dxa"/>
            <w:tcBorders>
              <w:top w:val="single" w:sz="6" w:space="0" w:color="auto"/>
              <w:left w:val="single" w:sz="6" w:space="0" w:color="auto"/>
              <w:bottom w:val="single" w:sz="6" w:space="0" w:color="auto"/>
              <w:right w:val="double" w:sz="6" w:space="0" w:color="auto"/>
            </w:tcBorders>
          </w:tcPr>
          <w:p w14:paraId="3B2C27EA" w14:textId="77777777" w:rsidR="00133AD0" w:rsidRDefault="00FB5078">
            <w:r>
              <w:t>Broom, Scoop, Vacuum. Avoid dusting.  Wear respirator.</w:t>
            </w:r>
          </w:p>
        </w:tc>
      </w:tr>
      <w:tr w:rsidR="00133AD0" w14:paraId="53E4FF58" w14:textId="77777777">
        <w:trPr>
          <w:cantSplit/>
        </w:trPr>
        <w:tc>
          <w:tcPr>
            <w:tcW w:w="3600" w:type="dxa"/>
            <w:tcBorders>
              <w:top w:val="single" w:sz="6" w:space="0" w:color="auto"/>
              <w:left w:val="double" w:sz="6" w:space="0" w:color="auto"/>
              <w:bottom w:val="double" w:sz="6" w:space="0" w:color="auto"/>
              <w:right w:val="single" w:sz="6" w:space="0" w:color="auto"/>
            </w:tcBorders>
          </w:tcPr>
          <w:p w14:paraId="3C268147" w14:textId="77777777" w:rsidR="00133AD0" w:rsidRDefault="00FB5078">
            <w:r>
              <w:t>Waste Disposal Methods</w:t>
            </w:r>
          </w:p>
        </w:tc>
        <w:tc>
          <w:tcPr>
            <w:tcW w:w="6480" w:type="dxa"/>
            <w:tcBorders>
              <w:top w:val="single" w:sz="6" w:space="0" w:color="auto"/>
              <w:left w:val="single" w:sz="6" w:space="0" w:color="auto"/>
              <w:bottom w:val="double" w:sz="6" w:space="0" w:color="auto"/>
              <w:right w:val="double" w:sz="6" w:space="0" w:color="auto"/>
            </w:tcBorders>
          </w:tcPr>
          <w:p w14:paraId="2C3A4E92" w14:textId="77777777" w:rsidR="00133AD0" w:rsidRDefault="00FB5078">
            <w:r>
              <w:t xml:space="preserve">Check with local counsel for applicable laws/regulations. </w:t>
            </w:r>
          </w:p>
        </w:tc>
      </w:tr>
    </w:tbl>
    <w:p w14:paraId="1324B7AD" w14:textId="77777777" w:rsidR="00133AD0" w:rsidRDefault="00133AD0">
      <w:pPr>
        <w:rPr>
          <w:sz w:val="15"/>
          <w:szCs w:val="15"/>
        </w:rPr>
      </w:pPr>
    </w:p>
    <w:tbl>
      <w:tblPr>
        <w:tblW w:w="0" w:type="auto"/>
        <w:tblLayout w:type="fixed"/>
        <w:tblLook w:val="0000" w:firstRow="0" w:lastRow="0" w:firstColumn="0" w:lastColumn="0" w:noHBand="0" w:noVBand="0"/>
      </w:tblPr>
      <w:tblGrid>
        <w:gridCol w:w="3600"/>
        <w:gridCol w:w="6466"/>
        <w:gridCol w:w="14"/>
      </w:tblGrid>
      <w:tr w:rsidR="00133AD0" w14:paraId="6088088C" w14:textId="77777777">
        <w:trPr>
          <w:cantSplit/>
        </w:trPr>
        <w:tc>
          <w:tcPr>
            <w:tcW w:w="10080" w:type="dxa"/>
            <w:gridSpan w:val="3"/>
            <w:tcBorders>
              <w:top w:val="double" w:sz="6" w:space="0" w:color="auto"/>
              <w:left w:val="double" w:sz="6" w:space="0" w:color="auto"/>
              <w:bottom w:val="single" w:sz="18" w:space="0" w:color="auto"/>
              <w:right w:val="double" w:sz="6" w:space="0" w:color="auto"/>
            </w:tcBorders>
          </w:tcPr>
          <w:p w14:paraId="02A7201F" w14:textId="77777777" w:rsidR="00133AD0" w:rsidRDefault="00FB5078">
            <w:pPr>
              <w:rPr>
                <w:b/>
                <w:sz w:val="26"/>
                <w:szCs w:val="26"/>
              </w:rPr>
            </w:pPr>
            <w:r>
              <w:rPr>
                <w:b/>
                <w:sz w:val="26"/>
                <w:szCs w:val="26"/>
              </w:rPr>
              <w:t>Section VIII - Special Protection /Control Measures</w:t>
            </w:r>
          </w:p>
        </w:tc>
      </w:tr>
      <w:tr w:rsidR="00133AD0" w14:paraId="0E485260" w14:textId="77777777">
        <w:trPr>
          <w:gridAfter w:val="1"/>
          <w:wAfter w:w="14" w:type="dxa"/>
          <w:cantSplit/>
        </w:trPr>
        <w:tc>
          <w:tcPr>
            <w:tcW w:w="3600" w:type="dxa"/>
            <w:tcBorders>
              <w:left w:val="double" w:sz="6" w:space="0" w:color="auto"/>
              <w:bottom w:val="single" w:sz="6" w:space="0" w:color="auto"/>
              <w:right w:val="single" w:sz="6" w:space="0" w:color="auto"/>
            </w:tcBorders>
          </w:tcPr>
          <w:p w14:paraId="5DBCC10C" w14:textId="77777777" w:rsidR="00133AD0" w:rsidRDefault="00FB5078">
            <w:r>
              <w:t>Respiratory Protection/Ventilation</w:t>
            </w:r>
          </w:p>
        </w:tc>
        <w:tc>
          <w:tcPr>
            <w:tcW w:w="6466" w:type="dxa"/>
            <w:tcBorders>
              <w:left w:val="single" w:sz="6" w:space="0" w:color="auto"/>
              <w:bottom w:val="single" w:sz="6" w:space="0" w:color="auto"/>
              <w:right w:val="double" w:sz="6" w:space="0" w:color="auto"/>
            </w:tcBorders>
          </w:tcPr>
          <w:p w14:paraId="2D46C034" w14:textId="77777777" w:rsidR="00133AD0" w:rsidRDefault="00FB5078">
            <w:r>
              <w:t>Use a NIOSH approved respirator with appropriate filters when exposed to brake wear products. Use exhaust ventilation to keep exposure below exposure limits.</w:t>
            </w:r>
          </w:p>
        </w:tc>
      </w:tr>
      <w:tr w:rsidR="00133AD0" w14:paraId="4E618993" w14:textId="77777777">
        <w:trPr>
          <w:gridAfter w:val="1"/>
          <w:wAfter w:w="14" w:type="dxa"/>
          <w:cantSplit/>
        </w:trPr>
        <w:tc>
          <w:tcPr>
            <w:tcW w:w="3600" w:type="dxa"/>
            <w:tcBorders>
              <w:top w:val="single" w:sz="6" w:space="0" w:color="auto"/>
              <w:left w:val="double" w:sz="6" w:space="0" w:color="auto"/>
              <w:bottom w:val="single" w:sz="6" w:space="0" w:color="auto"/>
              <w:right w:val="single" w:sz="6" w:space="0" w:color="auto"/>
            </w:tcBorders>
          </w:tcPr>
          <w:p w14:paraId="078CEB4B" w14:textId="77777777" w:rsidR="00133AD0" w:rsidRDefault="00FB5078">
            <w:r>
              <w:t>Protective Gloves</w:t>
            </w:r>
          </w:p>
        </w:tc>
        <w:tc>
          <w:tcPr>
            <w:tcW w:w="6466" w:type="dxa"/>
            <w:tcBorders>
              <w:top w:val="single" w:sz="6" w:space="0" w:color="auto"/>
              <w:left w:val="single" w:sz="6" w:space="0" w:color="auto"/>
              <w:bottom w:val="single" w:sz="6" w:space="0" w:color="auto"/>
              <w:right w:val="double" w:sz="6" w:space="0" w:color="auto"/>
            </w:tcBorders>
          </w:tcPr>
          <w:p w14:paraId="442B5B7C" w14:textId="77777777" w:rsidR="00133AD0" w:rsidRDefault="00FB5078">
            <w:r>
              <w:t>Recommended, particularly if sensitive skin.</w:t>
            </w:r>
          </w:p>
        </w:tc>
      </w:tr>
      <w:tr w:rsidR="00133AD0" w14:paraId="7107E8AA" w14:textId="77777777">
        <w:trPr>
          <w:gridAfter w:val="1"/>
          <w:wAfter w:w="14" w:type="dxa"/>
          <w:cantSplit/>
        </w:trPr>
        <w:tc>
          <w:tcPr>
            <w:tcW w:w="3600" w:type="dxa"/>
            <w:tcBorders>
              <w:top w:val="single" w:sz="6" w:space="0" w:color="auto"/>
              <w:left w:val="double" w:sz="6" w:space="0" w:color="auto"/>
              <w:bottom w:val="single" w:sz="6" w:space="0" w:color="auto"/>
              <w:right w:val="single" w:sz="6" w:space="0" w:color="auto"/>
            </w:tcBorders>
          </w:tcPr>
          <w:p w14:paraId="0EE7AAF7" w14:textId="77777777" w:rsidR="00133AD0" w:rsidRDefault="00FB5078">
            <w:r>
              <w:t>Eye Protection</w:t>
            </w:r>
          </w:p>
        </w:tc>
        <w:tc>
          <w:tcPr>
            <w:tcW w:w="6466" w:type="dxa"/>
            <w:tcBorders>
              <w:top w:val="single" w:sz="6" w:space="0" w:color="auto"/>
              <w:left w:val="single" w:sz="6" w:space="0" w:color="auto"/>
              <w:bottom w:val="single" w:sz="6" w:space="0" w:color="auto"/>
              <w:right w:val="double" w:sz="6" w:space="0" w:color="auto"/>
            </w:tcBorders>
          </w:tcPr>
          <w:p w14:paraId="6896820C" w14:textId="77777777" w:rsidR="00133AD0" w:rsidRDefault="00FB5078">
            <w:r>
              <w:t>Recommended</w:t>
            </w:r>
          </w:p>
        </w:tc>
      </w:tr>
      <w:tr w:rsidR="00133AD0" w14:paraId="5537BB61" w14:textId="77777777">
        <w:trPr>
          <w:gridAfter w:val="1"/>
          <w:wAfter w:w="14" w:type="dxa"/>
          <w:cantSplit/>
        </w:trPr>
        <w:tc>
          <w:tcPr>
            <w:tcW w:w="3600" w:type="dxa"/>
            <w:tcBorders>
              <w:top w:val="single" w:sz="6" w:space="0" w:color="auto"/>
              <w:left w:val="double" w:sz="6" w:space="0" w:color="auto"/>
              <w:bottom w:val="double" w:sz="6" w:space="0" w:color="auto"/>
              <w:right w:val="single" w:sz="6" w:space="0" w:color="auto"/>
            </w:tcBorders>
          </w:tcPr>
          <w:p w14:paraId="5775A796" w14:textId="77777777" w:rsidR="00133AD0" w:rsidRDefault="00FB5078">
            <w:r>
              <w:t>Other Protective Equipment</w:t>
            </w:r>
          </w:p>
        </w:tc>
        <w:tc>
          <w:tcPr>
            <w:tcW w:w="6466" w:type="dxa"/>
            <w:tcBorders>
              <w:top w:val="single" w:sz="6" w:space="0" w:color="auto"/>
              <w:left w:val="single" w:sz="6" w:space="0" w:color="auto"/>
              <w:bottom w:val="double" w:sz="6" w:space="0" w:color="auto"/>
              <w:right w:val="double" w:sz="6" w:space="0" w:color="auto"/>
            </w:tcBorders>
          </w:tcPr>
          <w:p w14:paraId="57AAF9A3" w14:textId="77777777" w:rsidR="00133AD0" w:rsidRDefault="00FB5078">
            <w:r>
              <w:t>Long sleeve shirts</w:t>
            </w:r>
          </w:p>
        </w:tc>
      </w:tr>
    </w:tbl>
    <w:p w14:paraId="561C57EC" w14:textId="77777777" w:rsidR="00133AD0" w:rsidRDefault="00133AD0">
      <w:pPr>
        <w:rPr>
          <w:sz w:val="15"/>
          <w:szCs w:val="15"/>
        </w:rPr>
      </w:pPr>
    </w:p>
    <w:tbl>
      <w:tblPr>
        <w:tblW w:w="0" w:type="auto"/>
        <w:tblLayout w:type="fixed"/>
        <w:tblLook w:val="0000" w:firstRow="0" w:lastRow="0" w:firstColumn="0" w:lastColumn="0" w:noHBand="0" w:noVBand="0"/>
      </w:tblPr>
      <w:tblGrid>
        <w:gridCol w:w="10080"/>
      </w:tblGrid>
      <w:tr w:rsidR="00133AD0" w14:paraId="150A060D" w14:textId="77777777">
        <w:trPr>
          <w:cantSplit/>
        </w:trPr>
        <w:tc>
          <w:tcPr>
            <w:tcW w:w="10080" w:type="dxa"/>
            <w:tcBorders>
              <w:top w:val="double" w:sz="6" w:space="0" w:color="auto"/>
              <w:left w:val="double" w:sz="6" w:space="0" w:color="auto"/>
              <w:bottom w:val="single" w:sz="18" w:space="0" w:color="auto"/>
              <w:right w:val="double" w:sz="6" w:space="0" w:color="auto"/>
            </w:tcBorders>
          </w:tcPr>
          <w:p w14:paraId="1865D0DA" w14:textId="77777777" w:rsidR="00133AD0" w:rsidRDefault="00FB5078">
            <w:pPr>
              <w:rPr>
                <w:b/>
                <w:sz w:val="26"/>
                <w:szCs w:val="26"/>
              </w:rPr>
            </w:pPr>
            <w:r>
              <w:rPr>
                <w:b/>
                <w:sz w:val="26"/>
                <w:szCs w:val="26"/>
              </w:rPr>
              <w:t>Section IX - Special Precautions</w:t>
            </w:r>
          </w:p>
        </w:tc>
      </w:tr>
      <w:tr w:rsidR="00133AD0" w14:paraId="03FAFBD0" w14:textId="77777777">
        <w:trPr>
          <w:cantSplit/>
        </w:trPr>
        <w:tc>
          <w:tcPr>
            <w:tcW w:w="10080" w:type="dxa"/>
            <w:tcBorders>
              <w:left w:val="double" w:sz="6" w:space="0" w:color="auto"/>
              <w:right w:val="double" w:sz="6" w:space="0" w:color="auto"/>
            </w:tcBorders>
          </w:tcPr>
          <w:p w14:paraId="3C96E5CF" w14:textId="77777777" w:rsidR="00133AD0" w:rsidRDefault="00133AD0">
            <w:pPr>
              <w:rPr>
                <w:sz w:val="22"/>
                <w:szCs w:val="22"/>
              </w:rPr>
            </w:pPr>
          </w:p>
        </w:tc>
      </w:tr>
      <w:tr w:rsidR="00133AD0" w14:paraId="445DC50C" w14:textId="77777777">
        <w:trPr>
          <w:cantSplit/>
        </w:trPr>
        <w:tc>
          <w:tcPr>
            <w:tcW w:w="10080" w:type="dxa"/>
            <w:tcBorders>
              <w:top w:val="single" w:sz="6" w:space="0" w:color="auto"/>
              <w:left w:val="double" w:sz="6" w:space="0" w:color="auto"/>
              <w:bottom w:val="double" w:sz="6" w:space="0" w:color="auto"/>
              <w:right w:val="double" w:sz="6" w:space="0" w:color="auto"/>
            </w:tcBorders>
          </w:tcPr>
          <w:p w14:paraId="4E9B0439" w14:textId="77777777" w:rsidR="000C3404" w:rsidRDefault="000C3404" w:rsidP="000C3404">
            <w:pPr>
              <w:rPr>
                <w:sz w:val="23"/>
                <w:szCs w:val="23"/>
              </w:rPr>
            </w:pPr>
            <w:r>
              <w:rPr>
                <w:b/>
                <w:sz w:val="23"/>
                <w:szCs w:val="23"/>
              </w:rPr>
              <w:t>Disclaimer</w:t>
            </w:r>
          </w:p>
          <w:p w14:paraId="2BFDD83F" w14:textId="77777777" w:rsidR="00133AD0" w:rsidRDefault="000C3404" w:rsidP="000C3404">
            <w:pPr>
              <w:rPr>
                <w:sz w:val="15"/>
                <w:szCs w:val="15"/>
              </w:rPr>
            </w:pPr>
            <w:r>
              <w:rPr>
                <w:sz w:val="23"/>
                <w:szCs w:val="23"/>
              </w:rPr>
              <w:t>The information contained herein is based on data available at this time and is believed to be accurate.  No warranty, however, is expressed or implied in no event will Carlisle Brake and Friction be liable for incidental or consequential damages of any kind regarding the accuracy of this data or the results to be obtained from the use thereof.  Since information contained herein may be applied under conditions beyond our control and with which we may be unfamiliar, no responsibility is assumed for the results of its use.  The person receiving this information should make his own determination of the suitability of the material for his particular purpose.</w:t>
            </w:r>
          </w:p>
        </w:tc>
      </w:tr>
    </w:tbl>
    <w:p w14:paraId="5C5D473B" w14:textId="77777777" w:rsidR="00133AD0" w:rsidRDefault="00133AD0">
      <w:pPr>
        <w:rPr>
          <w:sz w:val="18"/>
          <w:szCs w:val="18"/>
        </w:rPr>
      </w:pPr>
    </w:p>
    <w:sectPr w:rsidR="00133AD0" w:rsidSect="00133AD0">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F1420" w14:textId="77777777" w:rsidR="005B74FB" w:rsidRDefault="005B74FB">
      <w:r>
        <w:separator/>
      </w:r>
    </w:p>
  </w:endnote>
  <w:endnote w:type="continuationSeparator" w:id="0">
    <w:p w14:paraId="19E75B6D" w14:textId="77777777" w:rsidR="005B74FB" w:rsidRDefault="005B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4E9E7" w14:textId="77777777" w:rsidR="00FF24D1" w:rsidRDefault="00FF2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8BAE" w14:textId="77777777" w:rsidR="00C07F4F" w:rsidRDefault="00FF24D1">
    <w:pPr>
      <w:pStyle w:val="Footer"/>
      <w:rPr>
        <w:sz w:val="18"/>
        <w:szCs w:val="18"/>
      </w:rPr>
    </w:pPr>
    <w:r>
      <w:rPr>
        <w:sz w:val="18"/>
        <w:szCs w:val="18"/>
      </w:rPr>
      <w:t>1478</w:t>
    </w:r>
    <w:r w:rsidR="00C07F4F">
      <w:rPr>
        <w:sz w:val="18"/>
        <w:szCs w:val="18"/>
      </w:rPr>
      <w:tab/>
    </w:r>
    <w:r w:rsidR="00C07F4F">
      <w:rPr>
        <w:sz w:val="18"/>
        <w:szCs w:val="18"/>
      </w:rPr>
      <w:tab/>
    </w:r>
    <w:r w:rsidR="00C07F4F">
      <w:rPr>
        <w:sz w:val="18"/>
        <w:szCs w:val="18"/>
      </w:rPr>
      <w:tab/>
      <w:t xml:space="preserve">Page </w:t>
    </w:r>
    <w:r w:rsidR="0083084C">
      <w:rPr>
        <w:sz w:val="18"/>
        <w:szCs w:val="18"/>
      </w:rPr>
      <w:fldChar w:fldCharType="begin"/>
    </w:r>
    <w:r w:rsidR="00C07F4F">
      <w:rPr>
        <w:sz w:val="18"/>
        <w:szCs w:val="18"/>
      </w:rPr>
      <w:instrText xml:space="preserve">page </w:instrText>
    </w:r>
    <w:r w:rsidR="0083084C">
      <w:rPr>
        <w:sz w:val="18"/>
        <w:szCs w:val="18"/>
      </w:rPr>
      <w:fldChar w:fldCharType="separate"/>
    </w:r>
    <w:r w:rsidR="00CE7303">
      <w:rPr>
        <w:noProof/>
        <w:sz w:val="18"/>
        <w:szCs w:val="18"/>
      </w:rPr>
      <w:t>2</w:t>
    </w:r>
    <w:r w:rsidR="0083084C">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E688B" w14:textId="77777777" w:rsidR="00FF24D1" w:rsidRDefault="00FF2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F32AC" w14:textId="77777777" w:rsidR="005B74FB" w:rsidRDefault="005B74FB">
      <w:r>
        <w:separator/>
      </w:r>
    </w:p>
  </w:footnote>
  <w:footnote w:type="continuationSeparator" w:id="0">
    <w:p w14:paraId="4D15446A" w14:textId="77777777" w:rsidR="005B74FB" w:rsidRDefault="005B7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F4AD7" w14:textId="77777777" w:rsidR="00FF24D1" w:rsidRDefault="00FF2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5F1AF" w14:textId="77777777" w:rsidR="00FF24D1" w:rsidRDefault="00FF2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D0BE" w14:textId="77777777" w:rsidR="00FF24D1" w:rsidRDefault="00FF24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343"/>
    <w:rsid w:val="0009270E"/>
    <w:rsid w:val="000C3404"/>
    <w:rsid w:val="000F1753"/>
    <w:rsid w:val="00133AD0"/>
    <w:rsid w:val="00174E7F"/>
    <w:rsid w:val="00194D1F"/>
    <w:rsid w:val="001F1556"/>
    <w:rsid w:val="002C129F"/>
    <w:rsid w:val="003277C7"/>
    <w:rsid w:val="003F6FA2"/>
    <w:rsid w:val="00420329"/>
    <w:rsid w:val="00597A89"/>
    <w:rsid w:val="005B74FB"/>
    <w:rsid w:val="00722A63"/>
    <w:rsid w:val="007B7482"/>
    <w:rsid w:val="0083084C"/>
    <w:rsid w:val="00884B37"/>
    <w:rsid w:val="008D3E3F"/>
    <w:rsid w:val="00A22343"/>
    <w:rsid w:val="00AE3933"/>
    <w:rsid w:val="00C07F4F"/>
    <w:rsid w:val="00C43CFC"/>
    <w:rsid w:val="00CE7303"/>
    <w:rsid w:val="00D3332E"/>
    <w:rsid w:val="00EA14D3"/>
    <w:rsid w:val="00EC658A"/>
    <w:rsid w:val="00FB5078"/>
    <w:rsid w:val="00FF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9F046"/>
  <w15:docId w15:val="{C0C186AD-94B8-4C88-B35F-C611100C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AD0"/>
    <w:rPr>
      <w:rFonts w:ascii="Times New Roman" w:hAnsi="Times New Roman"/>
    </w:rPr>
  </w:style>
  <w:style w:type="paragraph" w:styleId="Heading1">
    <w:name w:val="heading 1"/>
    <w:basedOn w:val="Normal"/>
    <w:next w:val="Normal"/>
    <w:qFormat/>
    <w:rsid w:val="00133AD0"/>
    <w:pPr>
      <w:spacing w:before="240"/>
      <w:outlineLvl w:val="0"/>
    </w:pPr>
    <w:rPr>
      <w:rFonts w:ascii="Arial" w:hAnsi="Arial"/>
      <w:b/>
      <w:sz w:val="24"/>
      <w:u w:val="single"/>
    </w:rPr>
  </w:style>
  <w:style w:type="paragraph" w:styleId="Heading2">
    <w:name w:val="heading 2"/>
    <w:basedOn w:val="Normal"/>
    <w:next w:val="Normal"/>
    <w:qFormat/>
    <w:rsid w:val="00133AD0"/>
    <w:pPr>
      <w:spacing w:before="120"/>
      <w:outlineLvl w:val="1"/>
    </w:pPr>
    <w:rPr>
      <w:rFonts w:ascii="Arial" w:hAnsi="Arial"/>
      <w:b/>
      <w:sz w:val="24"/>
    </w:rPr>
  </w:style>
  <w:style w:type="paragraph" w:styleId="Heading3">
    <w:name w:val="heading 3"/>
    <w:basedOn w:val="Normal"/>
    <w:next w:val="NormalIndent"/>
    <w:qFormat/>
    <w:rsid w:val="00133AD0"/>
    <w:pPr>
      <w:ind w:left="360"/>
      <w:outlineLvl w:val="2"/>
    </w:pPr>
    <w:rPr>
      <w:b/>
      <w:sz w:val="24"/>
    </w:rPr>
  </w:style>
  <w:style w:type="paragraph" w:styleId="Heading4">
    <w:name w:val="heading 4"/>
    <w:basedOn w:val="Normal"/>
    <w:next w:val="NormalIndent"/>
    <w:qFormat/>
    <w:rsid w:val="00133AD0"/>
    <w:pPr>
      <w:ind w:left="360"/>
      <w:outlineLvl w:val="3"/>
    </w:pPr>
    <w:rPr>
      <w:sz w:val="24"/>
      <w:u w:val="single"/>
    </w:rPr>
  </w:style>
  <w:style w:type="paragraph" w:styleId="Heading5">
    <w:name w:val="heading 5"/>
    <w:basedOn w:val="Normal"/>
    <w:next w:val="NormalIndent"/>
    <w:qFormat/>
    <w:rsid w:val="00133AD0"/>
    <w:pPr>
      <w:ind w:left="720"/>
      <w:outlineLvl w:val="4"/>
    </w:pPr>
    <w:rPr>
      <w:b/>
    </w:rPr>
  </w:style>
  <w:style w:type="paragraph" w:styleId="Heading6">
    <w:name w:val="heading 6"/>
    <w:basedOn w:val="Normal"/>
    <w:next w:val="NormalIndent"/>
    <w:qFormat/>
    <w:rsid w:val="00133AD0"/>
    <w:pPr>
      <w:ind w:left="720"/>
      <w:outlineLvl w:val="5"/>
    </w:pPr>
    <w:rPr>
      <w:u w:val="single"/>
    </w:rPr>
  </w:style>
  <w:style w:type="paragraph" w:styleId="Heading7">
    <w:name w:val="heading 7"/>
    <w:basedOn w:val="Normal"/>
    <w:next w:val="NormalIndent"/>
    <w:qFormat/>
    <w:rsid w:val="00133AD0"/>
    <w:pPr>
      <w:ind w:left="720"/>
      <w:outlineLvl w:val="6"/>
    </w:pPr>
    <w:rPr>
      <w:i/>
    </w:rPr>
  </w:style>
  <w:style w:type="paragraph" w:styleId="Heading8">
    <w:name w:val="heading 8"/>
    <w:basedOn w:val="Normal"/>
    <w:next w:val="NormalIndent"/>
    <w:qFormat/>
    <w:rsid w:val="00133AD0"/>
    <w:pPr>
      <w:ind w:left="720"/>
      <w:outlineLvl w:val="7"/>
    </w:pPr>
    <w:rPr>
      <w:i/>
    </w:rPr>
  </w:style>
  <w:style w:type="paragraph" w:styleId="Heading9">
    <w:name w:val="heading 9"/>
    <w:basedOn w:val="Normal"/>
    <w:next w:val="NormalIndent"/>
    <w:qFormat/>
    <w:rsid w:val="00133AD0"/>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133AD0"/>
    <w:pPr>
      <w:ind w:left="720"/>
    </w:pPr>
  </w:style>
  <w:style w:type="paragraph" w:styleId="Footer">
    <w:name w:val="footer"/>
    <w:basedOn w:val="Normal"/>
    <w:semiHidden/>
    <w:rsid w:val="00133AD0"/>
    <w:pPr>
      <w:tabs>
        <w:tab w:val="center" w:pos="4320"/>
        <w:tab w:val="right" w:pos="8640"/>
      </w:tabs>
    </w:pPr>
  </w:style>
  <w:style w:type="paragraph" w:styleId="Header">
    <w:name w:val="header"/>
    <w:basedOn w:val="Normal"/>
    <w:semiHidden/>
    <w:rsid w:val="00133AD0"/>
    <w:pPr>
      <w:tabs>
        <w:tab w:val="center" w:pos="4320"/>
        <w:tab w:val="right" w:pos="8640"/>
      </w:tabs>
    </w:pPr>
  </w:style>
  <w:style w:type="paragraph" w:styleId="FootnoteText">
    <w:name w:val="footnote text"/>
    <w:basedOn w:val="Normal"/>
    <w:semiHidden/>
    <w:rsid w:val="00133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8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D7B260AA261C439FF743AF7A7144D9" ma:contentTypeVersion="16" ma:contentTypeDescription="Create a new document." ma:contentTypeScope="" ma:versionID="7a7c944ba48c98fd9fe91160ef475549">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CF4FFBA-38F9-4AF4-853D-3749C8DDD4A9}"/>
</file>

<file path=customXml/itemProps2.xml><?xml version="1.0" encoding="utf-8"?>
<ds:datastoreItem xmlns:ds="http://schemas.openxmlformats.org/officeDocument/2006/customXml" ds:itemID="{A2F4DB0D-0905-48C8-9AB9-723757C470BF}"/>
</file>

<file path=customXml/itemProps3.xml><?xml version="1.0" encoding="utf-8"?>
<ds:datastoreItem xmlns:ds="http://schemas.openxmlformats.org/officeDocument/2006/customXml" ds:itemID="{B07163BA-C404-414A-96C3-66B510E5F0D4}"/>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Material Safety Data Sheet</vt:lpstr>
    </vt:vector>
  </TitlesOfParts>
  <Company>Wellman Friction Products</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dc:title>
  <dc:creator>LOISZ</dc:creator>
  <cp:lastModifiedBy>Mullins, Peggy</cp:lastModifiedBy>
  <cp:revision>2</cp:revision>
  <cp:lastPrinted>1998-04-20T18:48:00Z</cp:lastPrinted>
  <dcterms:created xsi:type="dcterms:W3CDTF">2020-06-11T12:11:00Z</dcterms:created>
  <dcterms:modified xsi:type="dcterms:W3CDTF">2020-06-11T12:11:00Z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0x010100A8D7B260AA261C439FF743AF7A7144D9</vt:lpwstr>
  </property>
</Properties>
</file>